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0C365" w14:textId="668F1F49" w:rsidR="004A7974" w:rsidRDefault="00F74159" w:rsidP="002A6004">
      <w:pPr>
        <w:spacing w:line="240" w:lineRule="auto"/>
        <w:jc w:val="both"/>
        <w:rPr>
          <w:rFonts w:cs="Times New Roman"/>
          <w:sz w:val="18"/>
          <w:szCs w:val="18"/>
        </w:rPr>
      </w:pPr>
      <w:r w:rsidRPr="00E106E4">
        <w:rPr>
          <w:rFonts w:cs="Times New Roman"/>
          <w:b/>
          <w:sz w:val="18"/>
          <w:szCs w:val="18"/>
        </w:rPr>
        <w:t xml:space="preserve">For expedited processing: </w:t>
      </w:r>
      <w:r w:rsidRPr="00E106E4">
        <w:rPr>
          <w:rFonts w:cs="Times New Roman"/>
          <w:sz w:val="18"/>
          <w:szCs w:val="18"/>
        </w:rPr>
        <w:t xml:space="preserve">Provide all project submittal information in the PDCA. Digital transmittals will only need to contain the project tracking info in the </w:t>
      </w:r>
      <w:r w:rsidRPr="00E106E4">
        <w:rPr>
          <w:rFonts w:cs="Times New Roman"/>
          <w:b/>
          <w:color w:val="C00000"/>
          <w:sz w:val="18"/>
          <w:szCs w:val="18"/>
        </w:rPr>
        <w:t>*Required Fields</w:t>
      </w:r>
      <w:r w:rsidRPr="00E106E4">
        <w:rPr>
          <w:rFonts w:cs="Times New Roman"/>
          <w:color w:val="C00000"/>
          <w:sz w:val="18"/>
          <w:szCs w:val="18"/>
        </w:rPr>
        <w:t xml:space="preserve"> </w:t>
      </w:r>
      <w:r w:rsidRPr="00E106E4">
        <w:rPr>
          <w:rFonts w:cs="Times New Roman"/>
          <w:sz w:val="18"/>
          <w:szCs w:val="18"/>
        </w:rPr>
        <w:t>below.</w:t>
      </w:r>
      <w:r w:rsidR="00916B75" w:rsidRPr="00E106E4">
        <w:rPr>
          <w:rFonts w:cs="Times New Roman"/>
          <w:sz w:val="18"/>
          <w:szCs w:val="18"/>
        </w:rPr>
        <w:t xml:space="preserve"> For Minor Res</w:t>
      </w:r>
      <w:r w:rsidR="007A1923">
        <w:rPr>
          <w:rFonts w:cs="Times New Roman"/>
          <w:sz w:val="18"/>
          <w:szCs w:val="18"/>
        </w:rPr>
        <w:t>idential</w:t>
      </w:r>
      <w:r w:rsidR="00916B75" w:rsidRPr="00E106E4">
        <w:rPr>
          <w:rFonts w:cs="Times New Roman"/>
          <w:sz w:val="18"/>
          <w:szCs w:val="18"/>
        </w:rPr>
        <w:t xml:space="preserve"> Subdivisions</w:t>
      </w:r>
      <w:r w:rsidR="007A1923">
        <w:rPr>
          <w:rFonts w:cs="Times New Roman"/>
          <w:sz w:val="18"/>
          <w:szCs w:val="18"/>
        </w:rPr>
        <w:t xml:space="preserve"> the</w:t>
      </w:r>
      <w:r w:rsidR="00916B75" w:rsidRPr="00E106E4">
        <w:rPr>
          <w:rFonts w:cs="Times New Roman"/>
          <w:sz w:val="18"/>
          <w:szCs w:val="18"/>
        </w:rPr>
        <w:t xml:space="preserve"> </w:t>
      </w:r>
      <w:r w:rsidR="00293048" w:rsidRPr="00E106E4">
        <w:rPr>
          <w:rFonts w:cs="Times New Roman"/>
          <w:sz w:val="18"/>
          <w:szCs w:val="18"/>
        </w:rPr>
        <w:t xml:space="preserve">Development Company can be </w:t>
      </w:r>
      <w:r w:rsidR="00916B75" w:rsidRPr="00E106E4">
        <w:rPr>
          <w:rFonts w:cs="Times New Roman"/>
          <w:sz w:val="18"/>
          <w:szCs w:val="18"/>
        </w:rPr>
        <w:t>Landowner’s Name</w:t>
      </w:r>
      <w:r w:rsidR="00293048" w:rsidRPr="00E106E4">
        <w:rPr>
          <w:rFonts w:cs="Times New Roman"/>
          <w:sz w:val="18"/>
          <w:szCs w:val="18"/>
        </w:rPr>
        <w:t xml:space="preserve">. </w:t>
      </w:r>
    </w:p>
    <w:p w14:paraId="2E4195F4" w14:textId="77777777" w:rsidR="00430D7F" w:rsidRPr="00E106E4" w:rsidRDefault="00430D7F" w:rsidP="002A6004">
      <w:pPr>
        <w:spacing w:line="240" w:lineRule="auto"/>
        <w:jc w:val="both"/>
        <w:rPr>
          <w:rFonts w:cs="Times New Roman"/>
          <w:sz w:val="18"/>
          <w:szCs w:val="18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78"/>
        <w:gridCol w:w="3233"/>
        <w:gridCol w:w="1979"/>
        <w:gridCol w:w="3412"/>
      </w:tblGrid>
      <w:tr w:rsidR="00013512" w:rsidRPr="00190111" w14:paraId="0485B7D9" w14:textId="77777777" w:rsidTr="00473194">
        <w:trPr>
          <w:trHeight w:val="14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4EB70" w14:textId="77777777" w:rsidR="00013512" w:rsidRPr="00B40956" w:rsidRDefault="003E0822" w:rsidP="00430D7F">
            <w:pPr>
              <w:jc w:val="right"/>
              <w:rPr>
                <w:rFonts w:cs="Times New Roman"/>
                <w:position w:val="-6"/>
              </w:rPr>
            </w:pPr>
            <w:r w:rsidRPr="00F74159">
              <w:rPr>
                <w:rFonts w:cs="Times New Roman"/>
                <w:b/>
                <w:bCs/>
                <w:color w:val="C00000"/>
                <w:position w:val="-6"/>
              </w:rPr>
              <w:t>*</w:t>
            </w:r>
            <w:r w:rsidR="00013512" w:rsidRPr="00F74159">
              <w:rPr>
                <w:rFonts w:cs="Times New Roman"/>
                <w:b/>
                <w:bCs/>
                <w:color w:val="C00000"/>
                <w:position w:val="-6"/>
              </w:rPr>
              <w:t>Project Name</w:t>
            </w:r>
            <w:r w:rsidR="00013512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68D0F9" w14:textId="77777777" w:rsidR="00013512" w:rsidRPr="00190111" w:rsidRDefault="00013512" w:rsidP="002A6004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5BD86" w14:textId="77777777" w:rsidR="00013512" w:rsidRPr="00B40956" w:rsidRDefault="003E0822" w:rsidP="002A6004">
            <w:pPr>
              <w:jc w:val="right"/>
              <w:rPr>
                <w:rFonts w:cs="Times New Roman"/>
                <w:b/>
                <w:position w:val="-6"/>
              </w:rPr>
            </w:pPr>
            <w:r w:rsidRPr="00F74159">
              <w:rPr>
                <w:rFonts w:cs="Times New Roman"/>
                <w:b/>
                <w:bCs/>
                <w:color w:val="C00000"/>
                <w:position w:val="-6"/>
              </w:rPr>
              <w:t>*</w:t>
            </w:r>
            <w:r w:rsidR="00013512" w:rsidRPr="00F74159">
              <w:rPr>
                <w:rFonts w:cs="Times New Roman"/>
                <w:b/>
                <w:bCs/>
                <w:color w:val="C00000"/>
                <w:position w:val="-6"/>
              </w:rPr>
              <w:t>County</w:t>
            </w:r>
            <w:r w:rsidR="00013512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E461B8" w14:textId="77777777" w:rsidR="00013512" w:rsidRPr="00190111" w:rsidRDefault="00013512" w:rsidP="002A6004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</w:tr>
      <w:tr w:rsidR="00013512" w:rsidRPr="00190111" w14:paraId="6D2AD534" w14:textId="77777777" w:rsidTr="00B40956">
        <w:trPr>
          <w:trHeight w:val="3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AB7CE" w14:textId="77777777" w:rsidR="00013512" w:rsidRPr="00B40956" w:rsidRDefault="003E0822" w:rsidP="00430D7F">
            <w:pPr>
              <w:jc w:val="right"/>
              <w:rPr>
                <w:rFonts w:cs="Times New Roman"/>
                <w:position w:val="-6"/>
              </w:rPr>
            </w:pPr>
            <w:r w:rsidRPr="00F74159">
              <w:rPr>
                <w:rFonts w:cs="Times New Roman"/>
                <w:b/>
                <w:bCs/>
                <w:color w:val="C00000"/>
                <w:position w:val="-6"/>
              </w:rPr>
              <w:t>*</w:t>
            </w:r>
            <w:r w:rsidR="00013512" w:rsidRPr="00F74159">
              <w:rPr>
                <w:rFonts w:cs="Times New Roman"/>
                <w:b/>
                <w:bCs/>
                <w:color w:val="C00000"/>
                <w:position w:val="-6"/>
              </w:rPr>
              <w:t>Project Location/ Address</w:t>
            </w:r>
            <w:r w:rsidR="00013512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9A279C" w14:textId="77777777" w:rsidR="00013512" w:rsidRPr="00190111" w:rsidRDefault="00013512" w:rsidP="002A6004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E7A57" w14:textId="77777777" w:rsidR="00013512" w:rsidRPr="00B40956" w:rsidRDefault="003E0822" w:rsidP="002A6004">
            <w:pPr>
              <w:jc w:val="right"/>
              <w:rPr>
                <w:rFonts w:cs="Times New Roman"/>
                <w:b/>
                <w:position w:val="-6"/>
              </w:rPr>
            </w:pPr>
            <w:r w:rsidRPr="00F74159">
              <w:rPr>
                <w:rFonts w:cs="Times New Roman"/>
                <w:b/>
                <w:bCs/>
                <w:color w:val="C00000"/>
                <w:position w:val="-6"/>
              </w:rPr>
              <w:t>*</w:t>
            </w:r>
            <w:r w:rsidR="00013512" w:rsidRPr="00F74159">
              <w:rPr>
                <w:rFonts w:cs="Times New Roman"/>
                <w:b/>
                <w:bCs/>
                <w:color w:val="C00000"/>
                <w:position w:val="-6"/>
              </w:rPr>
              <w:t>Tax Parcel ID</w:t>
            </w:r>
            <w:r w:rsidR="00013512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D84062" w14:textId="77777777" w:rsidR="00013512" w:rsidRPr="00190111" w:rsidRDefault="00013512" w:rsidP="002A6004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</w:tr>
      <w:tr w:rsidR="00013512" w:rsidRPr="00190111" w14:paraId="5FB8C721" w14:textId="77777777" w:rsidTr="00B40956">
        <w:trPr>
          <w:trHeight w:val="3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116C" w14:textId="77777777" w:rsidR="00013512" w:rsidRPr="00B40956" w:rsidRDefault="003E0822" w:rsidP="00430D7F">
            <w:pPr>
              <w:jc w:val="right"/>
              <w:rPr>
                <w:rFonts w:cs="Times New Roman"/>
                <w:position w:val="-6"/>
              </w:rPr>
            </w:pPr>
            <w:r w:rsidRPr="00F74159">
              <w:rPr>
                <w:rFonts w:cs="Times New Roman"/>
                <w:b/>
                <w:bCs/>
                <w:color w:val="C00000"/>
                <w:position w:val="-6"/>
              </w:rPr>
              <w:t>*</w:t>
            </w:r>
            <w:r w:rsidR="00804959" w:rsidRPr="00F74159">
              <w:rPr>
                <w:rFonts w:cs="Times New Roman"/>
                <w:b/>
                <w:bCs/>
                <w:color w:val="C00000"/>
                <w:position w:val="-6"/>
              </w:rPr>
              <w:t>Engineer’s Company</w:t>
            </w:r>
            <w:r w:rsidR="00013512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A31481" w14:textId="77777777" w:rsidR="00013512" w:rsidRPr="00190111" w:rsidRDefault="00013512" w:rsidP="002A6004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8283" w14:textId="77777777" w:rsidR="00013512" w:rsidRPr="00B40956" w:rsidRDefault="003E0822" w:rsidP="002A6004">
            <w:pPr>
              <w:jc w:val="right"/>
              <w:rPr>
                <w:rFonts w:cs="Times New Roman"/>
                <w:b/>
                <w:position w:val="-6"/>
              </w:rPr>
            </w:pPr>
            <w:r w:rsidRPr="00F74159">
              <w:rPr>
                <w:rFonts w:cs="Times New Roman"/>
                <w:b/>
                <w:bCs/>
                <w:color w:val="C00000"/>
                <w:position w:val="-6"/>
              </w:rPr>
              <w:t>*</w:t>
            </w:r>
            <w:r w:rsidR="00804959" w:rsidRPr="00F74159">
              <w:rPr>
                <w:rFonts w:cs="Times New Roman"/>
                <w:b/>
                <w:bCs/>
                <w:color w:val="C00000"/>
                <w:position w:val="-6"/>
              </w:rPr>
              <w:t>Development Company</w:t>
            </w:r>
            <w:r w:rsidR="00013512"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D9B9C6" w14:textId="77777777" w:rsidR="00013512" w:rsidRPr="00190111" w:rsidRDefault="00013512" w:rsidP="002A6004">
            <w:pPr>
              <w:rPr>
                <w:rFonts w:cs="Times New Roman"/>
                <w:position w:val="-6"/>
                <w:sz w:val="20"/>
                <w:szCs w:val="20"/>
              </w:rPr>
            </w:pPr>
          </w:p>
        </w:tc>
      </w:tr>
      <w:tr w:rsidR="00013512" w:rsidRPr="003278C8" w14:paraId="4558A8F2" w14:textId="77777777" w:rsidTr="00B40956">
        <w:trPr>
          <w:trHeight w:val="32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33E6" w14:textId="77777777" w:rsidR="00013512" w:rsidRPr="003278C8" w:rsidRDefault="00804959" w:rsidP="00430D7F">
            <w:pPr>
              <w:jc w:val="right"/>
              <w:rPr>
                <w:rFonts w:cs="Times New Roman"/>
                <w:position w:val="-6"/>
                <w:sz w:val="18"/>
                <w:szCs w:val="18"/>
              </w:rPr>
            </w:pPr>
            <w:r w:rsidRPr="003278C8">
              <w:rPr>
                <w:rFonts w:cs="Times New Roman"/>
                <w:b/>
                <w:bCs/>
                <w:color w:val="000000"/>
                <w:position w:val="-6"/>
                <w:sz w:val="18"/>
                <w:szCs w:val="18"/>
              </w:rPr>
              <w:t>Engineer’s Name</w:t>
            </w:r>
            <w:r w:rsidR="00013512" w:rsidRPr="003278C8">
              <w:rPr>
                <w:rFonts w:cs="Times New Roman"/>
                <w:b/>
                <w:bCs/>
                <w:color w:val="000000"/>
                <w:position w:val="-6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1FE283" w14:textId="77777777" w:rsidR="00013512" w:rsidRPr="003278C8" w:rsidRDefault="00013512" w:rsidP="002A6004">
            <w:pPr>
              <w:rPr>
                <w:rFonts w:cs="Times New Roman"/>
                <w:position w:val="-6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17AE7" w14:textId="77777777" w:rsidR="00013512" w:rsidRPr="003278C8" w:rsidRDefault="00804959" w:rsidP="002A6004">
            <w:pPr>
              <w:jc w:val="right"/>
              <w:rPr>
                <w:rFonts w:cs="Times New Roman"/>
                <w:b/>
                <w:position w:val="-6"/>
                <w:sz w:val="18"/>
                <w:szCs w:val="18"/>
              </w:rPr>
            </w:pPr>
            <w:r w:rsidRPr="003278C8">
              <w:rPr>
                <w:rFonts w:cs="Times New Roman"/>
                <w:b/>
                <w:bCs/>
                <w:color w:val="000000"/>
                <w:position w:val="-6"/>
                <w:sz w:val="18"/>
                <w:szCs w:val="18"/>
              </w:rPr>
              <w:t>Developer</w:t>
            </w:r>
            <w:r w:rsidR="00013512" w:rsidRPr="003278C8">
              <w:rPr>
                <w:rFonts w:cs="Times New Roman"/>
                <w:b/>
                <w:bCs/>
                <w:color w:val="000000"/>
                <w:position w:val="-6"/>
                <w:sz w:val="18"/>
                <w:szCs w:val="18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14DC6B" w14:textId="77777777" w:rsidR="00013512" w:rsidRPr="003278C8" w:rsidRDefault="00013512" w:rsidP="002A6004">
            <w:pPr>
              <w:rPr>
                <w:rFonts w:cs="Times New Roman"/>
                <w:position w:val="-6"/>
                <w:sz w:val="18"/>
                <w:szCs w:val="18"/>
              </w:rPr>
            </w:pPr>
          </w:p>
        </w:tc>
      </w:tr>
      <w:tr w:rsidR="00013512" w:rsidRPr="003278C8" w14:paraId="6307AC8A" w14:textId="77777777" w:rsidTr="00B40956">
        <w:trPr>
          <w:trHeight w:val="3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62EF7" w14:textId="77777777" w:rsidR="00013512" w:rsidRPr="003278C8" w:rsidRDefault="00013512" w:rsidP="00430D7F">
            <w:pPr>
              <w:jc w:val="right"/>
              <w:rPr>
                <w:rFonts w:cs="Times New Roman"/>
                <w:position w:val="-6"/>
                <w:sz w:val="18"/>
                <w:szCs w:val="18"/>
              </w:rPr>
            </w:pPr>
            <w:r w:rsidRPr="003278C8">
              <w:rPr>
                <w:rFonts w:cs="Times New Roman"/>
                <w:b/>
                <w:bCs/>
                <w:color w:val="000000"/>
                <w:position w:val="-6"/>
                <w:sz w:val="18"/>
                <w:szCs w:val="18"/>
              </w:rPr>
              <w:t>Engineer’s Phone: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54BEE2" w14:textId="77777777" w:rsidR="00013512" w:rsidRPr="003278C8" w:rsidRDefault="00013512" w:rsidP="002A6004">
            <w:pPr>
              <w:rPr>
                <w:rFonts w:cs="Times New Roman"/>
                <w:position w:val="-6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B8F08" w14:textId="77777777" w:rsidR="00013512" w:rsidRPr="003278C8" w:rsidRDefault="00013512" w:rsidP="002A6004">
            <w:pPr>
              <w:jc w:val="right"/>
              <w:rPr>
                <w:rFonts w:cs="Times New Roman"/>
                <w:b/>
                <w:position w:val="-6"/>
                <w:sz w:val="18"/>
                <w:szCs w:val="18"/>
              </w:rPr>
            </w:pPr>
            <w:r w:rsidRPr="003278C8">
              <w:rPr>
                <w:rFonts w:cs="Times New Roman"/>
                <w:b/>
                <w:bCs/>
                <w:position w:val="-6"/>
                <w:sz w:val="18"/>
                <w:szCs w:val="18"/>
              </w:rPr>
              <w:t>Developer Phone</w:t>
            </w:r>
            <w:r w:rsidRPr="003278C8">
              <w:rPr>
                <w:rFonts w:cs="Times New Roman"/>
                <w:b/>
                <w:bCs/>
                <w:color w:val="000000"/>
                <w:position w:val="-6"/>
                <w:sz w:val="18"/>
                <w:szCs w:val="18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1B292F" w14:textId="77777777" w:rsidR="00013512" w:rsidRPr="003278C8" w:rsidRDefault="00013512" w:rsidP="002A6004">
            <w:pPr>
              <w:rPr>
                <w:rFonts w:cs="Times New Roman"/>
                <w:position w:val="-6"/>
                <w:sz w:val="18"/>
                <w:szCs w:val="18"/>
              </w:rPr>
            </w:pPr>
          </w:p>
        </w:tc>
      </w:tr>
      <w:tr w:rsidR="00013512" w:rsidRPr="003278C8" w14:paraId="0E4F4751" w14:textId="77777777" w:rsidTr="00190111">
        <w:trPr>
          <w:trHeight w:val="32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1A60" w14:textId="77777777" w:rsidR="00013512" w:rsidRPr="003278C8" w:rsidRDefault="00013512" w:rsidP="00430D7F">
            <w:pPr>
              <w:jc w:val="right"/>
              <w:rPr>
                <w:rFonts w:cs="Times New Roman"/>
                <w:position w:val="-6"/>
                <w:sz w:val="18"/>
                <w:szCs w:val="18"/>
              </w:rPr>
            </w:pPr>
            <w:r w:rsidRPr="003278C8">
              <w:rPr>
                <w:rFonts w:cs="Times New Roman"/>
                <w:b/>
                <w:bCs/>
                <w:color w:val="000000"/>
                <w:position w:val="-6"/>
                <w:sz w:val="18"/>
                <w:szCs w:val="18"/>
              </w:rPr>
              <w:t>Engineer's Email: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C7B276" w14:textId="77777777" w:rsidR="00013512" w:rsidRPr="003278C8" w:rsidRDefault="00013512" w:rsidP="002A6004">
            <w:pPr>
              <w:rPr>
                <w:rFonts w:cs="Times New Roman"/>
                <w:position w:val="-6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2DB0" w14:textId="77777777" w:rsidR="00013512" w:rsidRPr="003278C8" w:rsidRDefault="00013512" w:rsidP="002A6004">
            <w:pPr>
              <w:jc w:val="right"/>
              <w:rPr>
                <w:rFonts w:cs="Times New Roman"/>
                <w:b/>
                <w:position w:val="-6"/>
                <w:sz w:val="18"/>
                <w:szCs w:val="18"/>
              </w:rPr>
            </w:pPr>
            <w:r w:rsidRPr="003278C8">
              <w:rPr>
                <w:rFonts w:cs="Times New Roman"/>
                <w:b/>
                <w:bCs/>
                <w:color w:val="000000"/>
                <w:position w:val="-6"/>
                <w:sz w:val="18"/>
                <w:szCs w:val="18"/>
              </w:rPr>
              <w:t>Developer Email: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E38418" w14:textId="77777777" w:rsidR="00013512" w:rsidRPr="003278C8" w:rsidRDefault="00013512" w:rsidP="002A6004">
            <w:pPr>
              <w:rPr>
                <w:rFonts w:cs="Times New Roman"/>
                <w:position w:val="-6"/>
                <w:sz w:val="18"/>
                <w:szCs w:val="18"/>
              </w:rPr>
            </w:pPr>
          </w:p>
        </w:tc>
      </w:tr>
    </w:tbl>
    <w:p w14:paraId="126FA38E" w14:textId="77777777" w:rsidR="00F74159" w:rsidRDefault="00F74159" w:rsidP="002A6004">
      <w:pPr>
        <w:spacing w:line="240" w:lineRule="auto"/>
        <w:jc w:val="both"/>
        <w:rPr>
          <w:rFonts w:cs="Times New Roman"/>
          <w:color w:val="FF0000"/>
          <w:sz w:val="18"/>
          <w:szCs w:val="18"/>
        </w:rPr>
      </w:pPr>
    </w:p>
    <w:p w14:paraId="5FE229BE" w14:textId="77777777" w:rsidR="00A1389D" w:rsidRDefault="00830FD9" w:rsidP="002A6004">
      <w:pPr>
        <w:spacing w:line="240" w:lineRule="auto"/>
        <w:jc w:val="both"/>
      </w:pPr>
      <w:r>
        <w:t xml:space="preserve">All Fees must be paid on-line through the </w:t>
      </w:r>
      <w:hyperlink r:id="rId8" w:history="1">
        <w:r>
          <w:rPr>
            <w:rStyle w:val="Hyperlink"/>
          </w:rPr>
          <w:t>PDCA</w:t>
        </w:r>
      </w:hyperlink>
      <w:r>
        <w:t xml:space="preserve"> by the land owner/developer, applicant or design firm. Payment</w:t>
      </w:r>
      <w:r w:rsidR="00A274B8">
        <w:t xml:space="preserve"> </w:t>
      </w:r>
      <w:r>
        <w:t xml:space="preserve">methods include credit/debit or E-check. </w:t>
      </w:r>
      <w:r w:rsidRPr="00430D7F">
        <w:rPr>
          <w:b/>
          <w:bCs/>
          <w:i/>
          <w:color w:val="FF0000"/>
        </w:rPr>
        <w:t>No paper submittals, physical checks or cash in any amount will be accepted</w:t>
      </w:r>
      <w:r>
        <w:t>. This Fee form must be uploaded as part of the PDCA submittal to the Development Coordination Section.</w:t>
      </w:r>
    </w:p>
    <w:p w14:paraId="25228124" w14:textId="77777777" w:rsidR="00430D7F" w:rsidRPr="00AD5330" w:rsidRDefault="00430D7F" w:rsidP="002A6004">
      <w:pPr>
        <w:spacing w:line="240" w:lineRule="auto"/>
        <w:jc w:val="both"/>
      </w:pPr>
    </w:p>
    <w:p w14:paraId="02684FD8" w14:textId="77777777" w:rsidR="00A1389D" w:rsidRPr="00556042" w:rsidRDefault="00A1389D" w:rsidP="002A6004">
      <w:pPr>
        <w:pStyle w:val="Heading7"/>
        <w:numPr>
          <w:ilvl w:val="1"/>
          <w:numId w:val="2"/>
        </w:numPr>
        <w:spacing w:after="0"/>
        <w:jc w:val="left"/>
      </w:pPr>
      <w:r w:rsidRPr="00556042">
        <w:t>Record Plan Submission</w:t>
      </w:r>
      <w:r w:rsidR="00A274B8" w:rsidRPr="00A274B8">
        <w:rPr>
          <w:b w:val="0"/>
        </w:rPr>
        <w:t xml:space="preserve"> (</w:t>
      </w:r>
      <w:r w:rsidR="00A274B8">
        <w:rPr>
          <w:b w:val="0"/>
        </w:rPr>
        <w:t>Please Check applicable boxes and provide required information</w:t>
      </w:r>
      <w:r w:rsidR="00A274B8" w:rsidRPr="00A274B8">
        <w:rPr>
          <w:b w:val="0"/>
        </w:rPr>
        <w:t>)</w:t>
      </w:r>
    </w:p>
    <w:p w14:paraId="76CBC192" w14:textId="77777777" w:rsidR="00A1389D" w:rsidRPr="00556042" w:rsidRDefault="00A1389D" w:rsidP="002A6004">
      <w:pPr>
        <w:pStyle w:val="Heading7"/>
        <w:tabs>
          <w:tab w:val="left" w:pos="900"/>
          <w:tab w:val="left" w:pos="1260"/>
        </w:tabs>
        <w:spacing w:after="0"/>
        <w:ind w:left="540" w:firstLine="0"/>
        <w:jc w:val="left"/>
        <w:rPr>
          <w:b w:val="0"/>
        </w:rPr>
      </w:pPr>
      <w:r w:rsidRPr="00556042">
        <w:rPr>
          <w:b w:val="0"/>
        </w:rPr>
        <w:t>A.</w:t>
      </w:r>
      <w:r w:rsidRPr="00556042">
        <w:rPr>
          <w:b w:val="0"/>
        </w:rPr>
        <w:tab/>
      </w:r>
      <w:sdt>
        <w:sdtPr>
          <w:id w:val="105751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4B8">
            <w:rPr>
              <w:rFonts w:ascii="MS Gothic" w:eastAsia="MS Gothic" w:hAnsi="MS Gothic" w:hint="eastAsia"/>
            </w:rPr>
            <w:t>☐</w:t>
          </w:r>
        </w:sdtContent>
      </w:sdt>
      <w:r w:rsidR="00A274B8" w:rsidRPr="008A45D4">
        <w:rPr>
          <w:rFonts w:eastAsia="Calibri"/>
        </w:rPr>
        <w:t xml:space="preserve"> </w:t>
      </w:r>
      <w:r w:rsidR="00A274B8">
        <w:rPr>
          <w:rFonts w:eastAsia="Calibri"/>
        </w:rPr>
        <w:tab/>
      </w:r>
      <w:r w:rsidRPr="00556042">
        <w:rPr>
          <w:b w:val="0"/>
        </w:rPr>
        <w:t xml:space="preserve">Minor Residential Subdivision (5 or less lots) </w:t>
      </w:r>
      <w:r w:rsidRPr="00556042">
        <w:t>Number of lots</w:t>
      </w:r>
      <w:r w:rsidRPr="00556042">
        <w:rPr>
          <w:b w:val="0"/>
        </w:rPr>
        <w:t xml:space="preserve"> _____________</w:t>
      </w:r>
      <w:r>
        <w:rPr>
          <w:b w:val="0"/>
        </w:rPr>
        <w:t>___</w:t>
      </w:r>
      <w:r w:rsidRPr="00556042">
        <w:rPr>
          <w:b w:val="0"/>
        </w:rPr>
        <w:t xml:space="preserve">   </w:t>
      </w:r>
    </w:p>
    <w:p w14:paraId="01CDEF69" w14:textId="77777777" w:rsidR="00A1389D" w:rsidRPr="00556042" w:rsidRDefault="00471AEE" w:rsidP="002A6004">
      <w:pPr>
        <w:pStyle w:val="Heading7"/>
        <w:tabs>
          <w:tab w:val="left" w:pos="1980"/>
        </w:tabs>
        <w:spacing w:after="0"/>
        <w:ind w:left="1620" w:firstLine="0"/>
        <w:jc w:val="left"/>
        <w:rPr>
          <w:b w:val="0"/>
        </w:rPr>
      </w:pPr>
      <w:sdt>
        <w:sdtPr>
          <w:id w:val="-125612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4B8">
            <w:rPr>
              <w:rFonts w:ascii="MS Gothic" w:eastAsia="MS Gothic" w:hAnsi="MS Gothic" w:hint="eastAsia"/>
            </w:rPr>
            <w:t>☐</w:t>
          </w:r>
        </w:sdtContent>
      </w:sdt>
      <w:r w:rsidR="00A274B8" w:rsidRPr="008A45D4">
        <w:rPr>
          <w:rFonts w:eastAsia="Calibri"/>
        </w:rPr>
        <w:t xml:space="preserve"> </w:t>
      </w:r>
      <w:r w:rsidR="00A274B8">
        <w:rPr>
          <w:rFonts w:eastAsia="Calibri"/>
        </w:rPr>
        <w:tab/>
      </w:r>
      <w:r w:rsidR="00A1389D" w:rsidRPr="00556042">
        <w:rPr>
          <w:b w:val="0"/>
        </w:rPr>
        <w:t xml:space="preserve">Check this box, if Senate Bill 49 Applies   </w:t>
      </w:r>
    </w:p>
    <w:p w14:paraId="546652CE" w14:textId="77777777" w:rsidR="00A1389D" w:rsidRPr="00556042" w:rsidRDefault="00A1389D" w:rsidP="002A6004">
      <w:pPr>
        <w:pStyle w:val="Heading7"/>
        <w:tabs>
          <w:tab w:val="left" w:pos="900"/>
          <w:tab w:val="left" w:pos="1260"/>
        </w:tabs>
        <w:spacing w:after="0"/>
        <w:ind w:left="540" w:firstLine="0"/>
        <w:jc w:val="left"/>
        <w:rPr>
          <w:b w:val="0"/>
        </w:rPr>
      </w:pPr>
      <w:r w:rsidRPr="00556042">
        <w:rPr>
          <w:b w:val="0"/>
        </w:rPr>
        <w:t>B.</w:t>
      </w:r>
      <w:r w:rsidR="00A274B8" w:rsidRPr="00A274B8">
        <w:rPr>
          <w:b w:val="0"/>
        </w:rPr>
        <w:t xml:space="preserve"> </w:t>
      </w:r>
      <w:r w:rsidR="00A274B8" w:rsidRPr="00556042">
        <w:rPr>
          <w:b w:val="0"/>
        </w:rPr>
        <w:tab/>
      </w:r>
      <w:sdt>
        <w:sdtPr>
          <w:id w:val="208341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4B8">
            <w:rPr>
              <w:rFonts w:ascii="MS Gothic" w:eastAsia="MS Gothic" w:hAnsi="MS Gothic" w:hint="eastAsia"/>
            </w:rPr>
            <w:t>☐</w:t>
          </w:r>
        </w:sdtContent>
      </w:sdt>
      <w:r w:rsidR="00A274B8" w:rsidRPr="008A45D4">
        <w:rPr>
          <w:rFonts w:eastAsia="Calibri"/>
        </w:rPr>
        <w:t xml:space="preserve"> </w:t>
      </w:r>
      <w:r w:rsidR="00A274B8">
        <w:rPr>
          <w:rFonts w:eastAsia="Calibri"/>
        </w:rPr>
        <w:tab/>
      </w:r>
      <w:r>
        <w:rPr>
          <w:b w:val="0"/>
        </w:rPr>
        <w:t>Major</w:t>
      </w:r>
      <w:r w:rsidRPr="00556042">
        <w:rPr>
          <w:b w:val="0"/>
        </w:rPr>
        <w:t xml:space="preserve"> Residential Subdivision (</w:t>
      </w:r>
      <w:r w:rsidR="00473194">
        <w:rPr>
          <w:b w:val="0"/>
        </w:rPr>
        <w:t xml:space="preserve">State maintained streets and </w:t>
      </w:r>
      <w:r w:rsidRPr="00556042">
        <w:rPr>
          <w:b w:val="0"/>
        </w:rPr>
        <w:t xml:space="preserve">6 or more lots) </w:t>
      </w:r>
      <w:r w:rsidRPr="00556042">
        <w:t>Number of lots</w:t>
      </w:r>
      <w:r w:rsidRPr="00556042">
        <w:rPr>
          <w:b w:val="0"/>
        </w:rPr>
        <w:t xml:space="preserve"> </w:t>
      </w:r>
      <w:r w:rsidR="00473194" w:rsidRPr="00556042">
        <w:rPr>
          <w:b w:val="0"/>
        </w:rPr>
        <w:t>___</w:t>
      </w:r>
      <w:r w:rsidRPr="00556042">
        <w:rPr>
          <w:b w:val="0"/>
        </w:rPr>
        <w:t>_____</w:t>
      </w:r>
      <w:r>
        <w:rPr>
          <w:b w:val="0"/>
        </w:rPr>
        <w:t>___</w:t>
      </w:r>
    </w:p>
    <w:p w14:paraId="74838380" w14:textId="77777777" w:rsidR="00A1389D" w:rsidRPr="00556042" w:rsidRDefault="00A1389D" w:rsidP="002A6004">
      <w:pPr>
        <w:pStyle w:val="Heading7"/>
        <w:tabs>
          <w:tab w:val="left" w:pos="900"/>
          <w:tab w:val="left" w:pos="1260"/>
        </w:tabs>
        <w:spacing w:after="0"/>
        <w:ind w:left="540" w:firstLine="0"/>
        <w:jc w:val="left"/>
        <w:rPr>
          <w:b w:val="0"/>
        </w:rPr>
      </w:pPr>
      <w:r w:rsidRPr="00556042">
        <w:rPr>
          <w:b w:val="0"/>
        </w:rPr>
        <w:t>C</w:t>
      </w:r>
      <w:r w:rsidRPr="00862C20">
        <w:rPr>
          <w:b w:val="0"/>
        </w:rPr>
        <w:t>.</w:t>
      </w:r>
      <w:r w:rsidR="00A274B8" w:rsidRPr="00A274B8">
        <w:rPr>
          <w:b w:val="0"/>
        </w:rPr>
        <w:t xml:space="preserve"> </w:t>
      </w:r>
      <w:r w:rsidR="00A274B8" w:rsidRPr="00556042">
        <w:rPr>
          <w:b w:val="0"/>
        </w:rPr>
        <w:tab/>
      </w:r>
      <w:sdt>
        <w:sdtPr>
          <w:id w:val="47350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4B8">
            <w:rPr>
              <w:rFonts w:ascii="MS Gothic" w:eastAsia="MS Gothic" w:hAnsi="MS Gothic" w:hint="eastAsia"/>
            </w:rPr>
            <w:t>☐</w:t>
          </w:r>
        </w:sdtContent>
      </w:sdt>
      <w:r w:rsidR="00A274B8" w:rsidRPr="008A45D4">
        <w:rPr>
          <w:rFonts w:eastAsia="Calibri"/>
        </w:rPr>
        <w:t xml:space="preserve"> </w:t>
      </w:r>
      <w:r w:rsidR="00A274B8">
        <w:rPr>
          <w:rFonts w:eastAsia="Calibri"/>
        </w:rPr>
        <w:tab/>
      </w:r>
      <w:r w:rsidRPr="00556042">
        <w:rPr>
          <w:b w:val="0"/>
        </w:rPr>
        <w:t>Non-residential land development (i.e., commercial, school, office, church)</w:t>
      </w:r>
    </w:p>
    <w:p w14:paraId="7458AE19" w14:textId="77777777" w:rsidR="00A1389D" w:rsidRPr="00556042" w:rsidRDefault="00A1389D" w:rsidP="002A6004">
      <w:pPr>
        <w:pStyle w:val="Heading7"/>
        <w:spacing w:after="0"/>
        <w:ind w:left="1260" w:firstLine="180"/>
        <w:jc w:val="left"/>
        <w:rPr>
          <w:b w:val="0"/>
        </w:rPr>
      </w:pPr>
      <w:r w:rsidRPr="00556042">
        <w:rPr>
          <w:b w:val="0"/>
        </w:rPr>
        <w:t xml:space="preserve"> </w:t>
      </w:r>
      <w:r w:rsidRPr="00556042">
        <w:rPr>
          <w:b w:val="0"/>
        </w:rPr>
        <w:tab/>
      </w:r>
      <w:r w:rsidRPr="007337FB">
        <w:t>Number of lots</w:t>
      </w:r>
      <w:r w:rsidRPr="00556042">
        <w:rPr>
          <w:b w:val="0"/>
        </w:rPr>
        <w:t xml:space="preserve"> ___________</w:t>
      </w:r>
      <w:r w:rsidRPr="00556042">
        <w:rPr>
          <w:b w:val="0"/>
        </w:rPr>
        <w:tab/>
      </w:r>
      <w:r w:rsidRPr="007337FB">
        <w:t>Gross Floor Area</w:t>
      </w:r>
      <w:r w:rsidR="0084713C" w:rsidRPr="007337FB">
        <w:fldChar w:fldCharType="begin"/>
      </w:r>
      <w:r w:rsidRPr="007337FB">
        <w:instrText xml:space="preserve"> XE "</w:instrText>
      </w:r>
      <w:r w:rsidRPr="007337FB">
        <w:rPr>
          <w:bCs w:val="0"/>
        </w:rPr>
        <w:instrText>Gross Floor Area</w:instrText>
      </w:r>
      <w:r w:rsidRPr="007337FB">
        <w:instrText xml:space="preserve">" </w:instrText>
      </w:r>
      <w:r w:rsidR="0084713C" w:rsidRPr="007337FB">
        <w:fldChar w:fldCharType="end"/>
      </w:r>
      <w:r w:rsidRPr="00556042">
        <w:rPr>
          <w:b w:val="0"/>
        </w:rPr>
        <w:t xml:space="preserve"> (square feet) __________</w:t>
      </w:r>
    </w:p>
    <w:p w14:paraId="091BE4CE" w14:textId="77777777" w:rsidR="00473194" w:rsidRDefault="00A1389D" w:rsidP="002A6004">
      <w:pPr>
        <w:tabs>
          <w:tab w:val="left" w:pos="900"/>
          <w:tab w:val="left" w:pos="1260"/>
        </w:tabs>
        <w:spacing w:line="240" w:lineRule="auto"/>
        <w:ind w:left="540"/>
        <w:jc w:val="both"/>
      </w:pPr>
      <w:r w:rsidRPr="00556042">
        <w:t>D</w:t>
      </w:r>
      <w:r>
        <w:t>.</w:t>
      </w:r>
      <w:r w:rsidR="00A274B8" w:rsidRPr="00A274B8">
        <w:t xml:space="preserve"> </w:t>
      </w:r>
      <w:r w:rsidR="00A274B8" w:rsidRPr="00556042">
        <w:tab/>
      </w:r>
      <w:sdt>
        <w:sdtPr>
          <w:rPr>
            <w:b/>
          </w:rPr>
          <w:id w:val="207169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E1">
            <w:rPr>
              <w:rFonts w:ascii="MS Gothic" w:eastAsia="MS Gothic" w:hAnsi="MS Gothic" w:hint="eastAsia"/>
              <w:b/>
            </w:rPr>
            <w:t>☐</w:t>
          </w:r>
        </w:sdtContent>
      </w:sdt>
      <w:r w:rsidR="00A274B8" w:rsidRPr="00AE0DFE">
        <w:rPr>
          <w:rFonts w:eastAsia="Calibri" w:cs="Times New Roman"/>
          <w:b/>
        </w:rPr>
        <w:t xml:space="preserve"> </w:t>
      </w:r>
      <w:r w:rsidR="00A274B8" w:rsidRPr="00AE0DFE">
        <w:rPr>
          <w:rFonts w:eastAsia="Calibri" w:cs="Times New Roman"/>
          <w:b/>
        </w:rPr>
        <w:tab/>
      </w:r>
      <w:r w:rsidRPr="00556042">
        <w:t>Mixed Use</w:t>
      </w:r>
    </w:p>
    <w:p w14:paraId="0E255FB9" w14:textId="77777777" w:rsidR="00473194" w:rsidRDefault="00473194" w:rsidP="002A6004">
      <w:pPr>
        <w:tabs>
          <w:tab w:val="left" w:pos="900"/>
          <w:tab w:val="left" w:pos="1260"/>
        </w:tabs>
        <w:spacing w:line="240" w:lineRule="auto"/>
        <w:ind w:left="547"/>
        <w:jc w:val="both"/>
      </w:pPr>
      <w:r>
        <w:t>E.</w:t>
      </w:r>
      <w:r w:rsidR="00A274B8" w:rsidRPr="00A274B8">
        <w:t xml:space="preserve"> </w:t>
      </w:r>
      <w:r w:rsidR="00A274B8" w:rsidRPr="00556042">
        <w:tab/>
      </w:r>
      <w:sdt>
        <w:sdtPr>
          <w:rPr>
            <w:b/>
          </w:rPr>
          <w:id w:val="171715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4B8" w:rsidRPr="00AE0DFE">
            <w:rPr>
              <w:rFonts w:ascii="MS Gothic" w:eastAsia="MS Gothic" w:hAnsi="MS Gothic" w:hint="eastAsia"/>
              <w:b/>
            </w:rPr>
            <w:t>☐</w:t>
          </w:r>
        </w:sdtContent>
      </w:sdt>
      <w:r w:rsidR="00A274B8" w:rsidRPr="00AE0DFE">
        <w:rPr>
          <w:rFonts w:eastAsia="Calibri" w:cs="Times New Roman"/>
          <w:b/>
        </w:rPr>
        <w:t xml:space="preserve"> </w:t>
      </w:r>
      <w:r w:rsidR="00A274B8" w:rsidRPr="00AE0DFE">
        <w:rPr>
          <w:rFonts w:eastAsia="Calibri" w:cs="Times New Roman"/>
          <w:b/>
        </w:rPr>
        <w:tab/>
      </w:r>
      <w:r>
        <w:t xml:space="preserve">Other </w:t>
      </w:r>
      <w:r w:rsidRPr="004219EC">
        <w:t>Residential</w:t>
      </w:r>
      <w:r>
        <w:t>,</w:t>
      </w:r>
      <w:r w:rsidRPr="004219EC">
        <w:t xml:space="preserve"> Non-State maintained development: </w:t>
      </w:r>
      <w:r w:rsidRPr="00C662B2">
        <w:t>$520</w:t>
      </w:r>
      <w:r>
        <w:t xml:space="preserve"> (Processed via section C as a one</w:t>
      </w:r>
      <w:r w:rsidR="00AE0DFE">
        <w:t xml:space="preserve"> L</w:t>
      </w:r>
      <w:r>
        <w:t>ot project)</w:t>
      </w:r>
    </w:p>
    <w:p w14:paraId="37C11134" w14:textId="77777777" w:rsidR="00430D7F" w:rsidRDefault="00430D7F" w:rsidP="002A6004">
      <w:pPr>
        <w:tabs>
          <w:tab w:val="left" w:pos="900"/>
          <w:tab w:val="left" w:pos="1260"/>
        </w:tabs>
        <w:spacing w:line="240" w:lineRule="auto"/>
        <w:ind w:left="547"/>
        <w:jc w:val="both"/>
      </w:pPr>
    </w:p>
    <w:p w14:paraId="4AD5E81D" w14:textId="6972EDA4" w:rsidR="00A1389D" w:rsidRPr="00556042" w:rsidRDefault="00A1389D" w:rsidP="002A6004">
      <w:pPr>
        <w:pStyle w:val="Heading7"/>
        <w:numPr>
          <w:ilvl w:val="1"/>
          <w:numId w:val="2"/>
        </w:numPr>
        <w:spacing w:after="0"/>
        <w:ind w:left="540" w:hanging="540"/>
        <w:jc w:val="left"/>
        <w:rPr>
          <w:szCs w:val="22"/>
        </w:rPr>
      </w:pPr>
      <w:r w:rsidRPr="00556042">
        <w:rPr>
          <w:szCs w:val="22"/>
        </w:rPr>
        <w:t>Initial Stage Fee Calculations</w:t>
      </w:r>
    </w:p>
    <w:p w14:paraId="468B2952" w14:textId="4E17F7C7" w:rsidR="00A1389D" w:rsidRPr="00922D10" w:rsidRDefault="00A1389D" w:rsidP="00F82ADA">
      <w:pPr>
        <w:numPr>
          <w:ilvl w:val="0"/>
          <w:numId w:val="3"/>
        </w:numPr>
        <w:tabs>
          <w:tab w:val="clear" w:pos="2181"/>
        </w:tabs>
        <w:spacing w:after="120" w:line="240" w:lineRule="auto"/>
        <w:ind w:left="547" w:firstLine="0"/>
        <w:jc w:val="left"/>
      </w:pPr>
      <w:r w:rsidRPr="00556042">
        <w:t xml:space="preserve"> Minor Residential Subdivision</w:t>
      </w:r>
      <w:r w:rsidR="00AF0D01">
        <w:t xml:space="preserve"> </w:t>
      </w:r>
      <w:r w:rsidRPr="00922D10">
        <w:t>(5 lots or less)</w:t>
      </w:r>
      <w:r w:rsidR="002E5DD5">
        <w:t xml:space="preserve"> </w:t>
      </w:r>
      <w:r w:rsidRPr="00922D10">
        <w:t>…</w:t>
      </w:r>
      <w:r w:rsidR="002E5DD5">
        <w:t>…</w:t>
      </w:r>
      <w:r w:rsidRPr="00922D10">
        <w:t>$</w:t>
      </w:r>
      <w:r w:rsidRPr="00E456D6">
        <w:t>100</w:t>
      </w:r>
      <w:r w:rsidR="0015366B" w:rsidRPr="00E456D6">
        <w:t xml:space="preserve"> </w:t>
      </w:r>
      <w:r w:rsidR="00430D7F" w:rsidRPr="002A6004">
        <w:rPr>
          <w:i/>
        </w:rPr>
        <w:t>(If all or a portion of th</w:t>
      </w:r>
      <w:r w:rsidR="00AF0D01">
        <w:rPr>
          <w:i/>
        </w:rPr>
        <w:t>e</w:t>
      </w:r>
      <w:r w:rsidR="00430D7F" w:rsidRPr="002A6004">
        <w:rPr>
          <w:i/>
        </w:rPr>
        <w:t xml:space="preserve"> property has been subdivided in the previous 10 years, the fee is calculate</w:t>
      </w:r>
      <w:r w:rsidR="00AF0D01">
        <w:rPr>
          <w:i/>
        </w:rPr>
        <w:t>d using the formula found in B.)</w:t>
      </w:r>
      <w:r w:rsidR="00835983">
        <w:rPr>
          <w:i/>
        </w:rPr>
        <w:t>*</w:t>
      </w:r>
      <w:r w:rsidR="00081B06">
        <w:rPr>
          <w:i/>
        </w:rPr>
        <w:t xml:space="preserve">Click </w:t>
      </w:r>
      <w:hyperlink r:id="rId9" w:history="1">
        <w:r w:rsidR="00081B06" w:rsidRPr="00081B06">
          <w:rPr>
            <w:rStyle w:val="Hyperlink"/>
            <w:i/>
          </w:rPr>
          <w:t>Here</w:t>
        </w:r>
      </w:hyperlink>
      <w:r w:rsidR="00081B06">
        <w:rPr>
          <w:i/>
        </w:rPr>
        <w:t xml:space="preserve"> for Guidance</w:t>
      </w:r>
      <w:bookmarkStart w:id="0" w:name="_GoBack"/>
      <w:bookmarkEnd w:id="0"/>
      <w:r w:rsidR="00835983">
        <w:rPr>
          <w:i/>
        </w:rPr>
        <w:t>.</w:t>
      </w:r>
    </w:p>
    <w:p w14:paraId="63BCFD89" w14:textId="77777777" w:rsidR="00A1389D" w:rsidRPr="00922D10" w:rsidRDefault="00A1389D" w:rsidP="002A6004">
      <w:pPr>
        <w:numPr>
          <w:ilvl w:val="0"/>
          <w:numId w:val="3"/>
        </w:numPr>
        <w:tabs>
          <w:tab w:val="clear" w:pos="2181"/>
        </w:tabs>
        <w:spacing w:line="240" w:lineRule="auto"/>
        <w:ind w:left="540" w:firstLine="0"/>
        <w:jc w:val="left"/>
      </w:pPr>
      <w:r w:rsidRPr="00922D10">
        <w:t xml:space="preserve"> Major Residential Subdivision ……… $400 + (Number of Lots x $10) = Total fee</w:t>
      </w:r>
    </w:p>
    <w:p w14:paraId="64576D4C" w14:textId="77777777" w:rsidR="00A1389D" w:rsidRPr="00922D10" w:rsidRDefault="00A1389D" w:rsidP="002A6004">
      <w:pPr>
        <w:spacing w:line="240" w:lineRule="auto"/>
        <w:ind w:left="864"/>
        <w:jc w:val="both"/>
      </w:pPr>
      <w:r w:rsidRPr="00922D10">
        <w:t>$400 + [_______________ x $10] = $________________</w:t>
      </w:r>
    </w:p>
    <w:p w14:paraId="0908F878" w14:textId="77777777" w:rsidR="00A1389D" w:rsidRPr="00922D10" w:rsidRDefault="00A1389D" w:rsidP="002A6004">
      <w:pPr>
        <w:spacing w:line="240" w:lineRule="auto"/>
        <w:ind w:left="1296" w:firstLine="432"/>
        <w:jc w:val="both"/>
      </w:pPr>
      <w:r w:rsidRPr="00922D10">
        <w:t>Number of Lots</w:t>
      </w:r>
      <w:r w:rsidRPr="00922D10">
        <w:tab/>
        <w:t xml:space="preserve">  </w:t>
      </w:r>
      <w:r w:rsidRPr="00922D10">
        <w:tab/>
        <w:t xml:space="preserve">          </w:t>
      </w:r>
      <w:r>
        <w:tab/>
      </w:r>
      <w:r w:rsidRPr="00922D10">
        <w:t>Total</w:t>
      </w:r>
      <w:r w:rsidRPr="00922D10">
        <w:tab/>
      </w:r>
      <w:r w:rsidRPr="00922D10">
        <w:tab/>
        <w:t xml:space="preserve">           </w:t>
      </w:r>
      <w:r w:rsidRPr="00922D10">
        <w:rPr>
          <w:u w:val="single"/>
        </w:rPr>
        <w:t xml:space="preserve">  </w:t>
      </w:r>
    </w:p>
    <w:p w14:paraId="3830D0BC" w14:textId="77777777" w:rsidR="00A1389D" w:rsidRPr="00922D10" w:rsidRDefault="00A1389D" w:rsidP="002A6004">
      <w:pPr>
        <w:spacing w:line="240" w:lineRule="auto"/>
        <w:ind w:left="540"/>
        <w:jc w:val="both"/>
      </w:pPr>
      <w:r w:rsidRPr="00922D10">
        <w:t>C.</w:t>
      </w:r>
      <w:r w:rsidRPr="00922D10">
        <w:tab/>
        <w:t xml:space="preserve">Non-Residential development … $500 + (Number of Lots x $20) = total fee </w:t>
      </w:r>
      <w:r w:rsidRPr="00922D10">
        <w:rPr>
          <w:b/>
        </w:rPr>
        <w:t>OR</w:t>
      </w:r>
    </w:p>
    <w:p w14:paraId="43C49E87" w14:textId="77777777" w:rsidR="00A1389D" w:rsidRPr="00922D10" w:rsidRDefault="00A1389D" w:rsidP="002A6004">
      <w:pPr>
        <w:spacing w:line="240" w:lineRule="auto"/>
        <w:ind w:left="432" w:firstLine="864"/>
        <w:jc w:val="both"/>
      </w:pPr>
      <w:r w:rsidRPr="00922D10">
        <w:t xml:space="preserve">$500 + (Gross floor area/1000 </w:t>
      </w:r>
      <w:proofErr w:type="spellStart"/>
      <w:r w:rsidRPr="00922D10">
        <w:t>s.f.</w:t>
      </w:r>
      <w:proofErr w:type="spellEnd"/>
      <w:r w:rsidRPr="00922D10">
        <w:t xml:space="preserve"> x $20) = total fee   </w:t>
      </w:r>
      <w:r w:rsidRPr="00922D10">
        <w:rPr>
          <w:b/>
          <w:bCs/>
        </w:rPr>
        <w:t>(WHICHEVER IS GREATER)</w:t>
      </w:r>
    </w:p>
    <w:p w14:paraId="69027FE6" w14:textId="77777777" w:rsidR="00A1389D" w:rsidRPr="00922D10" w:rsidRDefault="00A1389D" w:rsidP="002A6004">
      <w:pPr>
        <w:spacing w:line="240" w:lineRule="auto"/>
        <w:ind w:left="540"/>
        <w:jc w:val="both"/>
      </w:pPr>
      <w:r w:rsidRPr="00922D10">
        <w:t>Number of Lots:    $500 + [___________________ x $20] = $________________________</w:t>
      </w:r>
    </w:p>
    <w:p w14:paraId="1FF1991C" w14:textId="77777777" w:rsidR="00A1389D" w:rsidRPr="00922D10" w:rsidRDefault="00A1389D" w:rsidP="00430D7F">
      <w:pPr>
        <w:spacing w:line="240" w:lineRule="auto"/>
        <w:ind w:left="3132" w:firstLine="324"/>
        <w:jc w:val="both"/>
      </w:pPr>
      <w:r w:rsidRPr="00922D10">
        <w:t>Number of Lots</w:t>
      </w:r>
      <w:r w:rsidRPr="00922D10">
        <w:tab/>
      </w:r>
      <w:r w:rsidRPr="00922D10">
        <w:tab/>
        <w:t xml:space="preserve">                         Total</w:t>
      </w:r>
    </w:p>
    <w:p w14:paraId="128B98FF" w14:textId="77777777" w:rsidR="00A1389D" w:rsidRPr="00922D10" w:rsidRDefault="00A1389D" w:rsidP="002A6004">
      <w:pPr>
        <w:spacing w:line="240" w:lineRule="auto"/>
        <w:ind w:left="540"/>
        <w:jc w:val="both"/>
      </w:pPr>
      <w:r w:rsidRPr="00922D10">
        <w:t>Gross Floor Area</w:t>
      </w:r>
      <w:r w:rsidR="0084713C" w:rsidRPr="00922D10">
        <w:fldChar w:fldCharType="begin"/>
      </w:r>
      <w:r w:rsidRPr="00922D10">
        <w:instrText xml:space="preserve"> XE "</w:instrText>
      </w:r>
      <w:r w:rsidRPr="00922D10">
        <w:rPr>
          <w:b/>
          <w:bCs/>
        </w:rPr>
        <w:instrText>Gross Floor Area</w:instrText>
      </w:r>
      <w:r w:rsidRPr="00922D10">
        <w:instrText xml:space="preserve">" </w:instrText>
      </w:r>
      <w:r w:rsidR="0084713C" w:rsidRPr="00922D10">
        <w:fldChar w:fldCharType="end"/>
      </w:r>
      <w:r w:rsidRPr="00922D10">
        <w:t>:   $500 + [_____________</w:t>
      </w:r>
      <w:r w:rsidRPr="00922D10">
        <w:sym w:font="Symbol" w:char="F0B8"/>
      </w:r>
      <w:r w:rsidRPr="00922D10">
        <w:t>1000 x $20] = $________________________</w:t>
      </w:r>
    </w:p>
    <w:p w14:paraId="10792F9A" w14:textId="77777777" w:rsidR="00A1389D" w:rsidRPr="00922D10" w:rsidRDefault="00A1389D" w:rsidP="00430D7F">
      <w:pPr>
        <w:spacing w:line="240" w:lineRule="auto"/>
        <w:ind w:left="3132" w:firstLine="324"/>
        <w:jc w:val="both"/>
      </w:pPr>
      <w:r w:rsidRPr="00922D10">
        <w:t>Gross Floor Area</w:t>
      </w:r>
      <w:r w:rsidR="0084713C" w:rsidRPr="00922D10">
        <w:fldChar w:fldCharType="begin"/>
      </w:r>
      <w:r w:rsidRPr="00922D10">
        <w:instrText xml:space="preserve"> XE "</w:instrText>
      </w:r>
      <w:r w:rsidRPr="00922D10">
        <w:rPr>
          <w:b/>
          <w:bCs/>
        </w:rPr>
        <w:instrText>Gross Floor Area</w:instrText>
      </w:r>
      <w:r w:rsidRPr="00922D10">
        <w:instrText xml:space="preserve">" </w:instrText>
      </w:r>
      <w:r w:rsidR="0084713C" w:rsidRPr="00922D10">
        <w:fldChar w:fldCharType="end"/>
      </w:r>
      <w:r w:rsidRPr="00922D10">
        <w:tab/>
      </w:r>
      <w:r w:rsidRPr="00922D10">
        <w:tab/>
      </w:r>
      <w:r w:rsidRPr="00922D10">
        <w:tab/>
        <w:t xml:space="preserve">                 Total</w:t>
      </w:r>
    </w:p>
    <w:p w14:paraId="1423ECEE" w14:textId="77777777" w:rsidR="00A1389D" w:rsidRPr="00922D10" w:rsidRDefault="00A1389D" w:rsidP="002A6004">
      <w:pPr>
        <w:spacing w:line="240" w:lineRule="auto"/>
        <w:ind w:left="540"/>
        <w:jc w:val="both"/>
      </w:pPr>
      <w:r w:rsidRPr="00922D10">
        <w:t>D.</w:t>
      </w:r>
      <w:r w:rsidRPr="00922D10">
        <w:tab/>
        <w:t>Mixed Use =   _______________   + ______________ = $ ________________</w:t>
      </w:r>
      <w:r>
        <w:t>_______</w:t>
      </w:r>
    </w:p>
    <w:p w14:paraId="414532F7" w14:textId="77777777" w:rsidR="00AD5330" w:rsidRDefault="00A1389D" w:rsidP="002A6004">
      <w:pPr>
        <w:spacing w:line="240" w:lineRule="auto"/>
        <w:ind w:left="2592" w:firstLine="432"/>
        <w:contextualSpacing/>
        <w:jc w:val="both"/>
        <w:rPr>
          <w:bCs/>
        </w:rPr>
      </w:pPr>
      <w:r w:rsidRPr="00922D10">
        <w:rPr>
          <w:b/>
          <w:bCs/>
        </w:rPr>
        <w:t xml:space="preserve"> </w:t>
      </w:r>
      <w:r w:rsidRPr="00922D10">
        <w:rPr>
          <w:bCs/>
        </w:rPr>
        <w:t>B                                C                                 Total</w:t>
      </w:r>
    </w:p>
    <w:p w14:paraId="16C0F2AB" w14:textId="77777777" w:rsidR="00DB71AF" w:rsidRPr="00AD5330" w:rsidRDefault="00DB71AF" w:rsidP="002A6004">
      <w:pPr>
        <w:spacing w:line="240" w:lineRule="auto"/>
        <w:jc w:val="both"/>
        <w:rPr>
          <w:bCs/>
        </w:rPr>
      </w:pPr>
      <w:r>
        <w:rPr>
          <w:b/>
        </w:rPr>
        <w:t>Confirm Payment:</w:t>
      </w:r>
    </w:p>
    <w:p w14:paraId="032A41CC" w14:textId="77777777" w:rsidR="00DB71AF" w:rsidRDefault="00471AEE" w:rsidP="00430D7F">
      <w:pPr>
        <w:pStyle w:val="ListParagraph"/>
        <w:spacing w:line="240" w:lineRule="auto"/>
        <w:jc w:val="both"/>
      </w:pPr>
      <w:sdt>
        <w:sdtPr>
          <w:rPr>
            <w:b/>
          </w:rPr>
          <w:id w:val="185214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36" w:rsidRPr="000762E1">
            <w:rPr>
              <w:rFonts w:ascii="MS Gothic" w:eastAsia="MS Gothic" w:hAnsi="MS Gothic" w:hint="eastAsia"/>
              <w:b/>
            </w:rPr>
            <w:t>☐</w:t>
          </w:r>
        </w:sdtContent>
      </w:sdt>
      <w:r w:rsidR="00DB71AF" w:rsidRPr="000762E1">
        <w:rPr>
          <w:b/>
        </w:rPr>
        <w:t xml:space="preserve">   </w:t>
      </w:r>
      <w:r w:rsidR="00DB71AF">
        <w:t>Fee has been paid on-line through the PDCA.</w:t>
      </w:r>
    </w:p>
    <w:p w14:paraId="072AE104" w14:textId="77777777" w:rsidR="00DB71AF" w:rsidRPr="00F70C78" w:rsidRDefault="00DB71AF" w:rsidP="002A6004">
      <w:pPr>
        <w:spacing w:line="240" w:lineRule="auto"/>
        <w:jc w:val="both"/>
        <w:rPr>
          <w:rFonts w:cs="Times New Roman"/>
          <w:sz w:val="8"/>
          <w:szCs w:val="8"/>
          <w:u w:val="single"/>
        </w:rPr>
      </w:pPr>
    </w:p>
    <w:p w14:paraId="130708E3" w14:textId="77777777" w:rsidR="00DB71AF" w:rsidRPr="00560C67" w:rsidRDefault="00DB71AF" w:rsidP="002A6004">
      <w:pPr>
        <w:numPr>
          <w:ilvl w:val="1"/>
          <w:numId w:val="2"/>
        </w:numPr>
        <w:spacing w:line="240" w:lineRule="auto"/>
        <w:jc w:val="left"/>
        <w:rPr>
          <w:rFonts w:cs="Times New Roman"/>
        </w:rPr>
      </w:pPr>
      <w:r w:rsidRPr="003E485F">
        <w:rPr>
          <w:rFonts w:cs="Times New Roman"/>
          <w:b/>
          <w:bCs/>
        </w:rPr>
        <w:t>Total Amount Remitted</w:t>
      </w:r>
      <w:r w:rsidRPr="003E485F">
        <w:rPr>
          <w:rFonts w:cs="Times New Roman"/>
        </w:rPr>
        <w:t xml:space="preserve">: $ __________________________   </w:t>
      </w:r>
    </w:p>
    <w:p w14:paraId="0FEC99F1" w14:textId="77777777" w:rsidR="00DB71AF" w:rsidRPr="00560C67" w:rsidRDefault="00DB71AF" w:rsidP="002A6004">
      <w:pPr>
        <w:numPr>
          <w:ilvl w:val="1"/>
          <w:numId w:val="2"/>
        </w:numPr>
        <w:spacing w:line="240" w:lineRule="auto"/>
        <w:jc w:val="left"/>
        <w:rPr>
          <w:rFonts w:cs="Times New Roman"/>
        </w:rPr>
      </w:pPr>
      <w:r>
        <w:rPr>
          <w:rFonts w:cs="Times New Roman"/>
          <w:b/>
        </w:rPr>
        <w:t>Signature</w:t>
      </w:r>
      <w:r>
        <w:rPr>
          <w:rFonts w:cs="Times New Roman"/>
        </w:rPr>
        <w:t xml:space="preserve">: </w:t>
      </w:r>
      <w:r>
        <w:rPr>
          <w:rFonts w:cs="Times New Roman"/>
        </w:rPr>
        <w:tab/>
      </w:r>
    </w:p>
    <w:tbl>
      <w:tblPr>
        <w:tblStyle w:val="TableGrid"/>
        <w:tblW w:w="10576" w:type="dxa"/>
        <w:tblInd w:w="198" w:type="dxa"/>
        <w:tblLook w:val="04A0" w:firstRow="1" w:lastRow="0" w:firstColumn="1" w:lastColumn="0" w:noHBand="0" w:noVBand="1"/>
      </w:tblPr>
      <w:tblGrid>
        <w:gridCol w:w="1578"/>
        <w:gridCol w:w="4542"/>
        <w:gridCol w:w="1980"/>
        <w:gridCol w:w="2476"/>
      </w:tblGrid>
      <w:tr w:rsidR="00DB71AF" w:rsidRPr="00190111" w14:paraId="62F3E57E" w14:textId="77777777" w:rsidTr="00A30D49">
        <w:trPr>
          <w:trHeight w:val="216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A6099" w14:textId="77777777" w:rsidR="00DB71AF" w:rsidRPr="00B40956" w:rsidRDefault="00DB71AF" w:rsidP="00430D7F">
            <w:pPr>
              <w:ind w:left="432"/>
              <w:rPr>
                <w:rFonts w:cs="Times New Roman"/>
                <w:position w:val="-6"/>
              </w:rPr>
            </w:pPr>
            <w:r w:rsidRPr="00560C67">
              <w:rPr>
                <w:rFonts w:cs="Times New Roman"/>
                <w:bCs/>
                <w:i/>
                <w:position w:val="-6"/>
              </w:rPr>
              <w:t>Applicant</w:t>
            </w:r>
            <w:r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B88598" w14:textId="77777777" w:rsidR="00DB71AF" w:rsidRPr="00D512F3" w:rsidRDefault="00583B06" w:rsidP="002A6004">
            <w:pPr>
              <w:tabs>
                <w:tab w:val="left" w:pos="2175"/>
              </w:tabs>
              <w:ind w:right="162"/>
              <w:rPr>
                <w:rFonts w:ascii="Comic Sans MS" w:hAnsi="Comic Sans MS" w:cs="Courier New"/>
                <w:i/>
                <w:color w:val="0000FF"/>
                <w:position w:val="-6"/>
                <w:sz w:val="24"/>
                <w:szCs w:val="24"/>
              </w:rPr>
            </w:pPr>
            <w:r w:rsidRPr="00D512F3">
              <w:rPr>
                <w:rFonts w:ascii="Comic Sans MS" w:hAnsi="Comic Sans MS" w:cs="Courier New"/>
                <w:i/>
                <w:color w:val="0000FF"/>
                <w:position w:val="-6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9D64C" w14:textId="77777777" w:rsidR="00DB71AF" w:rsidRPr="00B40956" w:rsidRDefault="00DB71AF" w:rsidP="002A6004">
            <w:pPr>
              <w:jc w:val="right"/>
              <w:rPr>
                <w:rFonts w:cs="Times New Roman"/>
                <w:b/>
                <w:position w:val="-6"/>
              </w:rPr>
            </w:pPr>
            <w:r w:rsidRPr="00560C67">
              <w:rPr>
                <w:rFonts w:cs="Times New Roman"/>
                <w:bCs/>
                <w:i/>
                <w:position w:val="-6"/>
              </w:rPr>
              <w:t>Date</w:t>
            </w:r>
            <w:r w:rsidRPr="00B40956">
              <w:rPr>
                <w:rFonts w:cs="Times New Roman"/>
                <w:b/>
                <w:bCs/>
                <w:color w:val="000000"/>
                <w:position w:val="-6"/>
              </w:rPr>
              <w:t>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CF120A" w14:textId="77777777" w:rsidR="00DB71AF" w:rsidRPr="00A30D49" w:rsidRDefault="00660976" w:rsidP="002A6004">
            <w:pPr>
              <w:tabs>
                <w:tab w:val="left" w:pos="2260"/>
              </w:tabs>
              <w:ind w:right="208"/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  <w:t xml:space="preserve"> </w:t>
            </w:r>
            <w:r w:rsidR="00A30D49" w:rsidRPr="00A30D49"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  <w:t xml:space="preserve"> </w:t>
            </w:r>
            <w:r w:rsidR="00A30D49" w:rsidRPr="00A30D49"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b/>
                <w:color w:val="0000FF"/>
                <w:position w:val="-6"/>
                <w:sz w:val="24"/>
                <w:szCs w:val="24"/>
              </w:rPr>
              <w:t xml:space="preserve"> </w:t>
            </w:r>
          </w:p>
        </w:tc>
      </w:tr>
    </w:tbl>
    <w:p w14:paraId="41B80723" w14:textId="77777777" w:rsidR="00DB71AF" w:rsidRPr="00F70C78" w:rsidRDefault="00DB71AF" w:rsidP="00430D7F">
      <w:pPr>
        <w:spacing w:line="240" w:lineRule="auto"/>
        <w:jc w:val="both"/>
        <w:rPr>
          <w:rFonts w:cs="Times New Roman"/>
          <w:sz w:val="8"/>
          <w:szCs w:val="8"/>
        </w:rPr>
      </w:pPr>
    </w:p>
    <w:p w14:paraId="4BF6A6ED" w14:textId="77777777" w:rsidR="00DB71AF" w:rsidRDefault="00DB71AF" w:rsidP="002A6004">
      <w:pPr>
        <w:spacing w:line="240" w:lineRule="auto"/>
        <w:ind w:left="540"/>
        <w:jc w:val="both"/>
        <w:rPr>
          <w:rFonts w:cs="Times New Roman"/>
          <w:sz w:val="20"/>
          <w:szCs w:val="20"/>
        </w:rPr>
      </w:pPr>
      <w:r w:rsidRPr="00473194">
        <w:rPr>
          <w:rFonts w:cs="Times New Roman"/>
          <w:i/>
          <w:sz w:val="20"/>
          <w:szCs w:val="20"/>
        </w:rPr>
        <w:t xml:space="preserve">(Typing your </w:t>
      </w:r>
      <w:r w:rsidR="00A30D49" w:rsidRPr="00D512F3">
        <w:rPr>
          <w:rFonts w:ascii="Comic Sans MS" w:hAnsi="Comic Sans MS" w:cs="Times New Roman"/>
          <w:i/>
          <w:color w:val="0000FF"/>
          <w:sz w:val="20"/>
          <w:szCs w:val="20"/>
        </w:rPr>
        <w:t>N</w:t>
      </w:r>
      <w:r w:rsidRPr="00D512F3">
        <w:rPr>
          <w:rFonts w:ascii="Comic Sans MS" w:hAnsi="Comic Sans MS" w:cs="Times New Roman"/>
          <w:i/>
          <w:color w:val="0000FF"/>
          <w:sz w:val="20"/>
          <w:szCs w:val="20"/>
        </w:rPr>
        <w:t>ame</w:t>
      </w:r>
      <w:r w:rsidR="00A30D49" w:rsidRPr="00A30D49">
        <w:rPr>
          <w:rFonts w:ascii="Segoe Script" w:hAnsi="Segoe Script" w:cs="Times New Roman"/>
          <w:i/>
          <w:color w:val="0000FF"/>
          <w:sz w:val="10"/>
          <w:szCs w:val="10"/>
        </w:rPr>
        <w:t xml:space="preserve"> </w:t>
      </w:r>
      <w:r w:rsidRPr="00473194">
        <w:rPr>
          <w:rFonts w:cs="Times New Roman"/>
          <w:i/>
          <w:color w:val="0000FF"/>
          <w:sz w:val="20"/>
          <w:szCs w:val="20"/>
        </w:rPr>
        <w:t>/signature</w:t>
      </w:r>
      <w:r w:rsidRPr="00473194">
        <w:rPr>
          <w:rFonts w:cs="Times New Roman"/>
          <w:i/>
          <w:sz w:val="20"/>
          <w:szCs w:val="20"/>
        </w:rPr>
        <w:t xml:space="preserve"> attests that the provided fee is accurate,</w:t>
      </w:r>
      <w:r w:rsidR="00473194">
        <w:rPr>
          <w:rFonts w:cs="Times New Roman"/>
          <w:i/>
          <w:sz w:val="20"/>
          <w:szCs w:val="20"/>
        </w:rPr>
        <w:t xml:space="preserve"> </w:t>
      </w:r>
      <w:r w:rsidRPr="00473194">
        <w:rPr>
          <w:rFonts w:cs="Times New Roman"/>
          <w:i/>
          <w:sz w:val="20"/>
          <w:szCs w:val="20"/>
        </w:rPr>
        <w:t xml:space="preserve">and does </w:t>
      </w:r>
      <w:r w:rsidRPr="00473194">
        <w:rPr>
          <w:rFonts w:cs="Times New Roman"/>
          <w:i/>
          <w:sz w:val="20"/>
          <w:szCs w:val="20"/>
          <w:u w:val="single"/>
        </w:rPr>
        <w:t>not</w:t>
      </w:r>
      <w:r w:rsidRPr="00473194">
        <w:rPr>
          <w:rFonts w:cs="Times New Roman"/>
          <w:i/>
          <w:sz w:val="20"/>
          <w:szCs w:val="20"/>
        </w:rPr>
        <w:t xml:space="preserve"> constitute approval</w:t>
      </w:r>
      <w:r w:rsidR="00175F87">
        <w:rPr>
          <w:rFonts w:cs="Times New Roman"/>
          <w:i/>
          <w:sz w:val="20"/>
          <w:szCs w:val="20"/>
        </w:rPr>
        <w:t xml:space="preserve"> </w:t>
      </w:r>
      <w:r w:rsidRPr="00473194">
        <w:rPr>
          <w:rFonts w:cs="Times New Roman"/>
          <w:i/>
          <w:sz w:val="20"/>
          <w:szCs w:val="20"/>
        </w:rPr>
        <w:t>by the Department</w:t>
      </w:r>
      <w:r w:rsidRPr="00473194">
        <w:rPr>
          <w:rFonts w:cs="Times New Roman"/>
          <w:sz w:val="20"/>
          <w:szCs w:val="20"/>
        </w:rPr>
        <w:t>.)</w:t>
      </w:r>
    </w:p>
    <w:p w14:paraId="506EAA70" w14:textId="77777777" w:rsidR="00175F87" w:rsidRPr="00473194" w:rsidRDefault="00175F87" w:rsidP="002A6004">
      <w:pPr>
        <w:spacing w:line="240" w:lineRule="auto"/>
        <w:rPr>
          <w:rFonts w:cs="Times New Roman"/>
          <w:sz w:val="20"/>
          <w:szCs w:val="20"/>
        </w:rPr>
      </w:pPr>
    </w:p>
    <w:p w14:paraId="408D6A72" w14:textId="77777777" w:rsidR="00051950" w:rsidRPr="00D207BB" w:rsidRDefault="00DB71AF" w:rsidP="002A6004">
      <w:pPr>
        <w:spacing w:line="240" w:lineRule="auto"/>
      </w:pPr>
      <w:r w:rsidRPr="00FA342D">
        <w:rPr>
          <w:rFonts w:cs="Times New Roman"/>
        </w:rPr>
        <w:t>REMARKS: _____________________________________________________________________________________</w:t>
      </w:r>
    </w:p>
    <w:sectPr w:rsidR="00051950" w:rsidRPr="00D207BB" w:rsidSect="004C2046">
      <w:headerReference w:type="default" r:id="rId10"/>
      <w:footerReference w:type="default" r:id="rId11"/>
      <w:pgSz w:w="12240" w:h="15840" w:code="1"/>
      <w:pgMar w:top="1728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9AC26" w14:textId="77777777" w:rsidR="00F11F39" w:rsidRDefault="00F11F39" w:rsidP="00D8149F">
      <w:pPr>
        <w:spacing w:line="240" w:lineRule="auto"/>
      </w:pPr>
      <w:r>
        <w:separator/>
      </w:r>
    </w:p>
  </w:endnote>
  <w:endnote w:type="continuationSeparator" w:id="0">
    <w:p w14:paraId="5455C7ED" w14:textId="77777777" w:rsidR="00F11F39" w:rsidRDefault="00F11F39" w:rsidP="00D81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6DDA" w14:textId="3FA6BA90" w:rsidR="00D624F5" w:rsidRDefault="003A186D" w:rsidP="00AB60F1">
    <w:pPr>
      <w:spacing w:line="240" w:lineRule="auto"/>
      <w:jc w:val="right"/>
    </w:pPr>
    <w:r>
      <w:t xml:space="preserve">Revised </w:t>
    </w:r>
    <w:r w:rsidR="00C05D96">
      <w:t>09/2</w:t>
    </w:r>
    <w:r w:rsidR="00677191">
      <w:t>6</w:t>
    </w:r>
    <w:r w:rsidR="00C05D96">
      <w:t>/2018</w:t>
    </w:r>
    <w:r w:rsidR="00D624F5" w:rsidRPr="009877BB">
      <w:t xml:space="preserve"> </w:t>
    </w:r>
  </w:p>
  <w:p w14:paraId="05AA3903" w14:textId="77777777" w:rsidR="00D624F5" w:rsidRPr="00190111" w:rsidRDefault="00D624F5" w:rsidP="00AB60F1">
    <w:pPr>
      <w:spacing w:line="240" w:lineRule="auto"/>
      <w:jc w:val="right"/>
      <w:rPr>
        <w:sz w:val="8"/>
        <w:szCs w:val="8"/>
      </w:rPr>
    </w:pPr>
    <w:r w:rsidRPr="00190111">
      <w:rPr>
        <w:sz w:val="8"/>
        <w:szCs w:val="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5CF97" w14:textId="77777777" w:rsidR="00F11F39" w:rsidRDefault="00F11F39" w:rsidP="00D8149F">
      <w:pPr>
        <w:spacing w:line="240" w:lineRule="auto"/>
      </w:pPr>
      <w:r>
        <w:separator/>
      </w:r>
    </w:p>
  </w:footnote>
  <w:footnote w:type="continuationSeparator" w:id="0">
    <w:p w14:paraId="53E57268" w14:textId="77777777" w:rsidR="00F11F39" w:rsidRDefault="00F11F39" w:rsidP="00D81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86306" w14:textId="77777777" w:rsidR="00D624F5" w:rsidRDefault="00830FD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18F90CD1" wp14:editId="256D5FD4">
              <wp:simplePos x="0" y="0"/>
              <wp:positionH relativeFrom="column">
                <wp:posOffset>9525</wp:posOffset>
              </wp:positionH>
              <wp:positionV relativeFrom="paragraph">
                <wp:posOffset>-285750</wp:posOffset>
              </wp:positionV>
              <wp:extent cx="6839585" cy="826135"/>
              <wp:effectExtent l="0" t="0" r="0" b="1206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826135"/>
                        <a:chOff x="0" y="0"/>
                        <a:chExt cx="6838719" cy="825890"/>
                      </a:xfrm>
                    </wpg:grpSpPr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51852" y="410122"/>
                          <a:ext cx="5841260" cy="415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20CE" w14:textId="77777777" w:rsidR="00D624F5" w:rsidRPr="005F7C92" w:rsidRDefault="00D624F5" w:rsidP="00BC00F0">
                            <w:pPr>
                              <w:spacing w:line="240" w:lineRule="auto"/>
                              <w:ind w:left="432" w:firstLine="432"/>
                              <w:jc w:val="both"/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 w:rsidRPr="005F7C92"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 xml:space="preserve">  INITIAL STAGE FEE CALCULATION FORM</w:t>
                            </w:r>
                          </w:p>
                          <w:p w14:paraId="1CB1620B" w14:textId="77777777" w:rsidR="00D624F5" w:rsidRPr="00BC00F0" w:rsidRDefault="00D624F5" w:rsidP="00FF75C6">
                            <w:pP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BC00F0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>dd Subtitle</w:t>
                            </w:r>
                          </w:p>
                          <w:p w14:paraId="5C0B065A" w14:textId="77777777" w:rsidR="00EB7844" w:rsidRDefault="00EB7844"/>
                          <w:p w14:paraId="2DFF9A0A" w14:textId="77777777" w:rsidR="00D624F5" w:rsidRPr="005F7C92" w:rsidRDefault="00D624F5" w:rsidP="00BC00F0">
                            <w:pPr>
                              <w:spacing w:line="240" w:lineRule="auto"/>
                              <w:ind w:left="432" w:firstLine="432"/>
                              <w:jc w:val="both"/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 w:rsidRPr="005F7C92"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 xml:space="preserve">  INITIAL STAGE FEE CALCULATION FORM</w:t>
                            </w:r>
                          </w:p>
                          <w:p w14:paraId="41C54853" w14:textId="77777777" w:rsidR="00D624F5" w:rsidRPr="00BC00F0" w:rsidRDefault="00D624F5" w:rsidP="00FF75C6">
                            <w:pP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BC00F0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>dd Subtitle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56309" y="0"/>
                          <a:ext cx="6582410" cy="528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EC479" w14:textId="77777777" w:rsidR="00D624F5" w:rsidRPr="005D159E" w:rsidRDefault="00D624F5" w:rsidP="00FF75C6">
                            <w:pPr>
                              <w:spacing w:line="240" w:lineRule="auto"/>
                              <w:ind w:left="720"/>
                              <w:rPr>
                                <w:sz w:val="56"/>
                                <w:szCs w:val="56"/>
                              </w:rPr>
                            </w:pPr>
                            <w:r w:rsidRPr="005D159E">
                              <w:rPr>
                                <w:sz w:val="56"/>
                                <w:szCs w:val="56"/>
                              </w:rPr>
                              <w:t>Del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DOT – Development Coordination</w:t>
                            </w:r>
                          </w:p>
                          <w:p w14:paraId="18341473" w14:textId="77777777" w:rsidR="00D624F5" w:rsidRDefault="00D624F5" w:rsidP="00FF75C6">
                            <w:pPr>
                              <w:spacing w:line="240" w:lineRule="auto"/>
                              <w:ind w:left="720" w:firstLine="548"/>
                            </w:pPr>
                            <w:r w:rsidRPr="0065405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210145FD" w14:textId="77777777" w:rsidR="00EB7844" w:rsidRDefault="00EB7844"/>
                          <w:p w14:paraId="48E6B5F4" w14:textId="77777777" w:rsidR="00D624F5" w:rsidRPr="005D159E" w:rsidRDefault="00D624F5" w:rsidP="00FF75C6">
                            <w:pPr>
                              <w:spacing w:line="240" w:lineRule="auto"/>
                              <w:ind w:left="720"/>
                              <w:rPr>
                                <w:sz w:val="56"/>
                                <w:szCs w:val="56"/>
                              </w:rPr>
                            </w:pPr>
                            <w:r w:rsidRPr="005D159E">
                              <w:rPr>
                                <w:sz w:val="56"/>
                                <w:szCs w:val="56"/>
                              </w:rPr>
                              <w:t>Del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DOT – Development Coordination</w:t>
                            </w:r>
                          </w:p>
                          <w:p w14:paraId="55DF3093" w14:textId="77777777" w:rsidR="00D624F5" w:rsidRDefault="00D624F5" w:rsidP="00FF75C6">
                            <w:pPr>
                              <w:spacing w:line="240" w:lineRule="auto"/>
                              <w:ind w:left="720" w:firstLine="548"/>
                            </w:pPr>
                            <w:r w:rsidRPr="0065405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41564"/>
                          <a:ext cx="1245235" cy="7297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A004" w14:textId="77777777" w:rsidR="00D624F5" w:rsidRDefault="00D624F5" w:rsidP="00FF75C6">
                            <w:pPr>
                              <w:ind w:left="-810" w:firstLine="63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F75982" wp14:editId="6E319BD4">
                                  <wp:extent cx="748145" cy="629244"/>
                                  <wp:effectExtent l="0" t="0" r="0" b="0"/>
                                  <wp:docPr id="12" name="Picture 1" descr="DelDOT with lines (blu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lDOT with lines (blue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 t="-10204" r="6748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484" cy="646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277ADD" w14:textId="77777777" w:rsidR="00EB7844" w:rsidRDefault="00EB7844"/>
                          <w:p w14:paraId="7DA16013" w14:textId="77777777" w:rsidR="00D624F5" w:rsidRDefault="00D624F5" w:rsidP="00FF75C6">
                            <w:pPr>
                              <w:ind w:left="-810" w:firstLine="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8EE5A3" id="Group 5" o:spid="_x0000_s1026" style="position:absolute;left:0;text-align:left;margin-left:.75pt;margin-top:-22.5pt;width:538.55pt;height:65.05pt;z-index:-251657216;mso-width-relative:margin;mso-height-relative:margin" coordsize="68387,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6518;top:4101;width:58413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<v:textbox>
                  <w:txbxContent>
                    <w:p w:rsidR="00D624F5" w:rsidRPr="005F7C92" w:rsidRDefault="00D624F5" w:rsidP="00BC00F0">
                      <w:pPr>
                        <w:spacing w:line="240" w:lineRule="auto"/>
                        <w:ind w:left="432" w:firstLine="432"/>
                        <w:jc w:val="both"/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  <w:r w:rsidRPr="005F7C92"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 xml:space="preserve">  INITIAL STAGE FEE CALCULATION FORM</w:t>
                      </w:r>
                    </w:p>
                    <w:p w:rsidR="00D624F5" w:rsidRPr="00BC00F0" w:rsidRDefault="00D624F5" w:rsidP="00FF75C6">
                      <w:pPr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BC00F0"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  <w:t>dd Subtitle</w:t>
                      </w:r>
                    </w:p>
                    <w:p w:rsidR="00EB7844" w:rsidRDefault="00EB7844"/>
                    <w:p w:rsidR="00D624F5" w:rsidRPr="005F7C92" w:rsidRDefault="00D624F5" w:rsidP="00BC00F0">
                      <w:pPr>
                        <w:spacing w:line="240" w:lineRule="auto"/>
                        <w:ind w:left="432" w:firstLine="432"/>
                        <w:jc w:val="both"/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  <w:r w:rsidRPr="005F7C92"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 xml:space="preserve">  INITIAL STAGE FEE CALCULATION FORM</w:t>
                      </w:r>
                    </w:p>
                    <w:p w:rsidR="00D624F5" w:rsidRPr="00BC00F0" w:rsidRDefault="00D624F5" w:rsidP="00FF75C6">
                      <w:pPr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BC00F0">
                        <w:rPr>
                          <w:b/>
                          <w:bCs/>
                          <w:caps/>
                          <w:sz w:val="40"/>
                          <w:szCs w:val="40"/>
                        </w:rPr>
                        <w:t>dd Subtitle</w:t>
                      </w:r>
                    </w:p>
                  </w:txbxContent>
                </v:textbox>
              </v:shape>
              <v:shape id="Text Box 2" o:spid="_x0000_s1028" type="#_x0000_t202" style="position:absolute;left:2563;width:65824;height:5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<v:fill opacity="0"/>
                <v:textbox>
                  <w:txbxContent>
                    <w:p w:rsidR="00D624F5" w:rsidRPr="005D159E" w:rsidRDefault="00D624F5" w:rsidP="00FF75C6">
                      <w:pPr>
                        <w:spacing w:line="240" w:lineRule="auto"/>
                        <w:ind w:left="720"/>
                        <w:rPr>
                          <w:sz w:val="56"/>
                          <w:szCs w:val="56"/>
                        </w:rPr>
                      </w:pPr>
                      <w:r w:rsidRPr="005D159E">
                        <w:rPr>
                          <w:sz w:val="56"/>
                          <w:szCs w:val="56"/>
                        </w:rPr>
                        <w:t>Del</w:t>
                      </w:r>
                      <w:r>
                        <w:rPr>
                          <w:sz w:val="56"/>
                          <w:szCs w:val="56"/>
                        </w:rPr>
                        <w:t>DOT – Development Coordination</w:t>
                      </w:r>
                    </w:p>
                    <w:p w:rsidR="00D624F5" w:rsidRDefault="00D624F5" w:rsidP="00FF75C6">
                      <w:pPr>
                        <w:spacing w:line="240" w:lineRule="auto"/>
                        <w:ind w:left="720" w:firstLine="548"/>
                      </w:pPr>
                      <w:r w:rsidRPr="0065405D"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EB7844" w:rsidRDefault="00EB7844"/>
                    <w:p w:rsidR="00D624F5" w:rsidRPr="005D159E" w:rsidRDefault="00D624F5" w:rsidP="00FF75C6">
                      <w:pPr>
                        <w:spacing w:line="240" w:lineRule="auto"/>
                        <w:ind w:left="720"/>
                        <w:rPr>
                          <w:sz w:val="56"/>
                          <w:szCs w:val="56"/>
                        </w:rPr>
                      </w:pPr>
                      <w:r w:rsidRPr="005D159E">
                        <w:rPr>
                          <w:sz w:val="56"/>
                          <w:szCs w:val="56"/>
                        </w:rPr>
                        <w:t>Del</w:t>
                      </w:r>
                      <w:r>
                        <w:rPr>
                          <w:sz w:val="56"/>
                          <w:szCs w:val="56"/>
                        </w:rPr>
                        <w:t>DOT – Development Coordination</w:t>
                      </w:r>
                    </w:p>
                    <w:p w:rsidR="00D624F5" w:rsidRDefault="00D624F5" w:rsidP="00FF75C6">
                      <w:pPr>
                        <w:spacing w:line="240" w:lineRule="auto"/>
                        <w:ind w:left="720" w:firstLine="548"/>
                      </w:pPr>
                      <w:r w:rsidRPr="0065405D"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</v:shape>
              <v:shape id="Text Box 3" o:spid="_x0000_s1029" type="#_x0000_t202" style="position:absolute;top:415;width:12452;height:7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<v:fill opacity="0"/>
                <v:textbox>
                  <w:txbxContent>
                    <w:p w:rsidR="00D624F5" w:rsidRDefault="00D624F5" w:rsidP="00FF75C6">
                      <w:pPr>
                        <w:ind w:left="-810" w:firstLine="63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1269E" wp14:editId="76634ABF">
                            <wp:extent cx="748145" cy="629244"/>
                            <wp:effectExtent l="0" t="0" r="0" b="0"/>
                            <wp:docPr id="12" name="Picture 1" descr="DelDOT with lines (blue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lDOT with lines (blue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t="-10204" r="6748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484" cy="646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7844" w:rsidRDefault="00EB7844"/>
                    <w:p w:rsidR="00D624F5" w:rsidRDefault="00D624F5" w:rsidP="00FF75C6">
                      <w:pPr>
                        <w:ind w:left="-810" w:firstLine="630"/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Folders-Windows-Folder-icon"/>
      </v:shape>
    </w:pict>
  </w:numPicBullet>
  <w:abstractNum w:abstractNumId="0" w15:restartNumberingAfterBreak="0">
    <w:nsid w:val="424B735F"/>
    <w:multiLevelType w:val="hybridMultilevel"/>
    <w:tmpl w:val="4D1CA4D0"/>
    <w:lvl w:ilvl="0" w:tplc="F15E6DEA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392A92C6">
      <w:start w:val="1"/>
      <w:numFmt w:val="upperRoman"/>
      <w:lvlText w:val="%2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pacing w:val="-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D495E"/>
    <w:multiLevelType w:val="hybridMultilevel"/>
    <w:tmpl w:val="20549378"/>
    <w:lvl w:ilvl="0" w:tplc="F6A25E2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6A25E2E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</w:rPr>
    </w:lvl>
    <w:lvl w:ilvl="2" w:tplc="F6A25E2E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</w:rPr>
    </w:lvl>
    <w:lvl w:ilvl="3" w:tplc="F6A25E2E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</w:rPr>
    </w:lvl>
    <w:lvl w:ilvl="4" w:tplc="F6A25E2E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5" w:tplc="208289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6" w:tplc="F6A25E2E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color w:val="auto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93606E"/>
    <w:multiLevelType w:val="hybridMultilevel"/>
    <w:tmpl w:val="C75A737C"/>
    <w:lvl w:ilvl="0" w:tplc="DF1CDE4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CC661BB"/>
    <w:multiLevelType w:val="hybridMultilevel"/>
    <w:tmpl w:val="00C6F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106AF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10A6F89E">
      <w:start w:val="6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8C318B3"/>
    <w:multiLevelType w:val="hybridMultilevel"/>
    <w:tmpl w:val="8DFEDE7C"/>
    <w:lvl w:ilvl="0" w:tplc="DF1CDE48">
      <w:start w:val="1"/>
      <w:numFmt w:val="upperLetter"/>
      <w:lvlText w:val="%1.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81"/>
        </w:tabs>
        <w:ind w:left="308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801"/>
        </w:tabs>
        <w:ind w:left="3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21"/>
        </w:tabs>
        <w:ind w:left="4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41"/>
        </w:tabs>
        <w:ind w:left="5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61"/>
        </w:tabs>
        <w:ind w:left="5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81"/>
        </w:tabs>
        <w:ind w:left="6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01"/>
        </w:tabs>
        <w:ind w:left="7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21"/>
        </w:tabs>
        <w:ind w:left="812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9F"/>
    <w:rsid w:val="000128E0"/>
    <w:rsid w:val="00013512"/>
    <w:rsid w:val="00016A8D"/>
    <w:rsid w:val="00020B58"/>
    <w:rsid w:val="00051346"/>
    <w:rsid w:val="00051950"/>
    <w:rsid w:val="00061470"/>
    <w:rsid w:val="000762E1"/>
    <w:rsid w:val="00081B06"/>
    <w:rsid w:val="00083B11"/>
    <w:rsid w:val="00117CFE"/>
    <w:rsid w:val="00123654"/>
    <w:rsid w:val="001431C0"/>
    <w:rsid w:val="00151D8E"/>
    <w:rsid w:val="0015214F"/>
    <w:rsid w:val="0015366B"/>
    <w:rsid w:val="00157CE6"/>
    <w:rsid w:val="00165794"/>
    <w:rsid w:val="001737F2"/>
    <w:rsid w:val="00175F87"/>
    <w:rsid w:val="00190111"/>
    <w:rsid w:val="001C660A"/>
    <w:rsid w:val="001D7398"/>
    <w:rsid w:val="001E5480"/>
    <w:rsid w:val="001E63F5"/>
    <w:rsid w:val="002215A1"/>
    <w:rsid w:val="002746E9"/>
    <w:rsid w:val="00293048"/>
    <w:rsid w:val="0029321D"/>
    <w:rsid w:val="002A6004"/>
    <w:rsid w:val="002C406D"/>
    <w:rsid w:val="002E5DD5"/>
    <w:rsid w:val="002F0978"/>
    <w:rsid w:val="00300E40"/>
    <w:rsid w:val="003278C8"/>
    <w:rsid w:val="00345307"/>
    <w:rsid w:val="003466B3"/>
    <w:rsid w:val="00346AE4"/>
    <w:rsid w:val="00347C59"/>
    <w:rsid w:val="00354E11"/>
    <w:rsid w:val="00360A7E"/>
    <w:rsid w:val="00360B20"/>
    <w:rsid w:val="00377F7A"/>
    <w:rsid w:val="003934E0"/>
    <w:rsid w:val="00395964"/>
    <w:rsid w:val="003A186D"/>
    <w:rsid w:val="003C1941"/>
    <w:rsid w:val="003D6E84"/>
    <w:rsid w:val="003E0822"/>
    <w:rsid w:val="003F7772"/>
    <w:rsid w:val="00400621"/>
    <w:rsid w:val="00411109"/>
    <w:rsid w:val="00424C3C"/>
    <w:rsid w:val="00427B33"/>
    <w:rsid w:val="004302AE"/>
    <w:rsid w:val="00430D7F"/>
    <w:rsid w:val="00432F61"/>
    <w:rsid w:val="004642B7"/>
    <w:rsid w:val="004656BE"/>
    <w:rsid w:val="00471AEE"/>
    <w:rsid w:val="00473194"/>
    <w:rsid w:val="00481BF0"/>
    <w:rsid w:val="0049037E"/>
    <w:rsid w:val="004975A0"/>
    <w:rsid w:val="004A7974"/>
    <w:rsid w:val="004B00A1"/>
    <w:rsid w:val="004C2046"/>
    <w:rsid w:val="004F49D0"/>
    <w:rsid w:val="00503EA0"/>
    <w:rsid w:val="00507668"/>
    <w:rsid w:val="00522642"/>
    <w:rsid w:val="00536614"/>
    <w:rsid w:val="00536938"/>
    <w:rsid w:val="00541D5B"/>
    <w:rsid w:val="00544665"/>
    <w:rsid w:val="00557181"/>
    <w:rsid w:val="00583B06"/>
    <w:rsid w:val="00591066"/>
    <w:rsid w:val="005A1936"/>
    <w:rsid w:val="005D2942"/>
    <w:rsid w:val="005E3CA0"/>
    <w:rsid w:val="005E7E6D"/>
    <w:rsid w:val="005F7C92"/>
    <w:rsid w:val="0060355C"/>
    <w:rsid w:val="00616C69"/>
    <w:rsid w:val="0063484A"/>
    <w:rsid w:val="00660976"/>
    <w:rsid w:val="00677191"/>
    <w:rsid w:val="00677952"/>
    <w:rsid w:val="006916B6"/>
    <w:rsid w:val="00696E84"/>
    <w:rsid w:val="006A61CC"/>
    <w:rsid w:val="006A6C39"/>
    <w:rsid w:val="006C25C1"/>
    <w:rsid w:val="006E19AB"/>
    <w:rsid w:val="006E469D"/>
    <w:rsid w:val="006E4B0D"/>
    <w:rsid w:val="006E7F8B"/>
    <w:rsid w:val="00706D69"/>
    <w:rsid w:val="00711715"/>
    <w:rsid w:val="0071290F"/>
    <w:rsid w:val="00716D68"/>
    <w:rsid w:val="007248C4"/>
    <w:rsid w:val="00755BE5"/>
    <w:rsid w:val="007A1923"/>
    <w:rsid w:val="007A603E"/>
    <w:rsid w:val="007D42D4"/>
    <w:rsid w:val="007E1194"/>
    <w:rsid w:val="00804959"/>
    <w:rsid w:val="0082402E"/>
    <w:rsid w:val="00830FD9"/>
    <w:rsid w:val="00835983"/>
    <w:rsid w:val="00840D16"/>
    <w:rsid w:val="00840FE2"/>
    <w:rsid w:val="00846E8F"/>
    <w:rsid w:val="0084713C"/>
    <w:rsid w:val="0085395E"/>
    <w:rsid w:val="00866C02"/>
    <w:rsid w:val="00875126"/>
    <w:rsid w:val="008811F2"/>
    <w:rsid w:val="008A2E95"/>
    <w:rsid w:val="008C1C0A"/>
    <w:rsid w:val="008C6481"/>
    <w:rsid w:val="008D11B4"/>
    <w:rsid w:val="00915A54"/>
    <w:rsid w:val="00916B75"/>
    <w:rsid w:val="00923F69"/>
    <w:rsid w:val="009500EC"/>
    <w:rsid w:val="00974362"/>
    <w:rsid w:val="009877BB"/>
    <w:rsid w:val="00991B20"/>
    <w:rsid w:val="00994A0E"/>
    <w:rsid w:val="009B3FCB"/>
    <w:rsid w:val="00A1389D"/>
    <w:rsid w:val="00A158E4"/>
    <w:rsid w:val="00A274B8"/>
    <w:rsid w:val="00A30D49"/>
    <w:rsid w:val="00A96F27"/>
    <w:rsid w:val="00AA1300"/>
    <w:rsid w:val="00AB15B7"/>
    <w:rsid w:val="00AB24EA"/>
    <w:rsid w:val="00AB60F1"/>
    <w:rsid w:val="00AC1742"/>
    <w:rsid w:val="00AD5330"/>
    <w:rsid w:val="00AD7113"/>
    <w:rsid w:val="00AE0DFE"/>
    <w:rsid w:val="00AE4CC2"/>
    <w:rsid w:val="00AF0D01"/>
    <w:rsid w:val="00B05CC4"/>
    <w:rsid w:val="00B24404"/>
    <w:rsid w:val="00B322C7"/>
    <w:rsid w:val="00B40956"/>
    <w:rsid w:val="00B44E5E"/>
    <w:rsid w:val="00B8313A"/>
    <w:rsid w:val="00B83515"/>
    <w:rsid w:val="00B837F8"/>
    <w:rsid w:val="00BA1AA3"/>
    <w:rsid w:val="00BB1A09"/>
    <w:rsid w:val="00BC00F0"/>
    <w:rsid w:val="00BC5F3C"/>
    <w:rsid w:val="00C05D96"/>
    <w:rsid w:val="00C13BB7"/>
    <w:rsid w:val="00C43845"/>
    <w:rsid w:val="00C44973"/>
    <w:rsid w:val="00CB0482"/>
    <w:rsid w:val="00CC6AA6"/>
    <w:rsid w:val="00CD366D"/>
    <w:rsid w:val="00D149C1"/>
    <w:rsid w:val="00D207BB"/>
    <w:rsid w:val="00D512F3"/>
    <w:rsid w:val="00D61C61"/>
    <w:rsid w:val="00D624F5"/>
    <w:rsid w:val="00D75BCD"/>
    <w:rsid w:val="00D8149F"/>
    <w:rsid w:val="00DA0589"/>
    <w:rsid w:val="00DA47F4"/>
    <w:rsid w:val="00DA5BFD"/>
    <w:rsid w:val="00DB71AF"/>
    <w:rsid w:val="00DE2188"/>
    <w:rsid w:val="00DF16D8"/>
    <w:rsid w:val="00DF5A9A"/>
    <w:rsid w:val="00E028BC"/>
    <w:rsid w:val="00E05FD5"/>
    <w:rsid w:val="00E106E4"/>
    <w:rsid w:val="00E116E3"/>
    <w:rsid w:val="00E12458"/>
    <w:rsid w:val="00E2337C"/>
    <w:rsid w:val="00E23FB7"/>
    <w:rsid w:val="00E267D4"/>
    <w:rsid w:val="00E456D6"/>
    <w:rsid w:val="00E54A4F"/>
    <w:rsid w:val="00E60A4E"/>
    <w:rsid w:val="00E758C1"/>
    <w:rsid w:val="00E82AE8"/>
    <w:rsid w:val="00EA1E73"/>
    <w:rsid w:val="00EB150E"/>
    <w:rsid w:val="00EB7844"/>
    <w:rsid w:val="00F00663"/>
    <w:rsid w:val="00F036FD"/>
    <w:rsid w:val="00F05C72"/>
    <w:rsid w:val="00F11F39"/>
    <w:rsid w:val="00F15CAC"/>
    <w:rsid w:val="00F22F94"/>
    <w:rsid w:val="00F24149"/>
    <w:rsid w:val="00F3762F"/>
    <w:rsid w:val="00F521AB"/>
    <w:rsid w:val="00F543DB"/>
    <w:rsid w:val="00F55BAC"/>
    <w:rsid w:val="00F70C78"/>
    <w:rsid w:val="00F74159"/>
    <w:rsid w:val="00F82ADA"/>
    <w:rsid w:val="00F868A9"/>
    <w:rsid w:val="00F918E6"/>
    <w:rsid w:val="00FB3935"/>
    <w:rsid w:val="00FF75C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E09FE"/>
  <w15:docId w15:val="{5275D28A-4FCB-422E-8E22-0F82846A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B11"/>
  </w:style>
  <w:style w:type="paragraph" w:styleId="Heading7">
    <w:name w:val="heading 7"/>
    <w:basedOn w:val="Normal"/>
    <w:next w:val="Normal"/>
    <w:link w:val="Heading7Char"/>
    <w:qFormat/>
    <w:rsid w:val="00A1389D"/>
    <w:pPr>
      <w:keepNext/>
      <w:spacing w:after="240" w:line="240" w:lineRule="auto"/>
      <w:ind w:firstLine="274"/>
      <w:jc w:val="both"/>
      <w:outlineLvl w:val="6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4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49F"/>
  </w:style>
  <w:style w:type="paragraph" w:styleId="Footer">
    <w:name w:val="footer"/>
    <w:basedOn w:val="Normal"/>
    <w:link w:val="FooterChar"/>
    <w:uiPriority w:val="99"/>
    <w:unhideWhenUsed/>
    <w:rsid w:val="00D814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9F"/>
  </w:style>
  <w:style w:type="paragraph" w:styleId="ListParagraph">
    <w:name w:val="List Paragraph"/>
    <w:basedOn w:val="Normal"/>
    <w:uiPriority w:val="34"/>
    <w:qFormat/>
    <w:rsid w:val="00D81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58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3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A1389D"/>
    <w:rPr>
      <w:rFonts w:eastAsia="Times New Roman" w:cs="Times New Roman"/>
      <w:b/>
      <w:bCs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0FD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1923"/>
    <w:pPr>
      <w:spacing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634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ca.deldot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ldot.gov/Business/subdivision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2A6C-854C-4E53-BAEB-4D6479EC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Transportation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Mumford</dc:creator>
  <cp:lastModifiedBy>Walls, Renay M (DelDOT)</cp:lastModifiedBy>
  <cp:revision>10</cp:revision>
  <cp:lastPrinted>2015-12-07T15:58:00Z</cp:lastPrinted>
  <dcterms:created xsi:type="dcterms:W3CDTF">2018-09-24T18:05:00Z</dcterms:created>
  <dcterms:modified xsi:type="dcterms:W3CDTF">2018-09-28T14:17:00Z</dcterms:modified>
</cp:coreProperties>
</file>